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FE5" w:rsidRDefault="00F04FE5" w:rsidP="00626334">
      <w:pPr>
        <w:rPr>
          <w:sz w:val="20"/>
          <w:szCs w:val="20"/>
        </w:rPr>
      </w:pPr>
    </w:p>
    <w:p w:rsidR="00F04FE5" w:rsidRDefault="00F04FE5" w:rsidP="00626334">
      <w:pPr>
        <w:rPr>
          <w:sz w:val="20"/>
          <w:szCs w:val="20"/>
        </w:rPr>
      </w:pPr>
    </w:p>
    <w:p w:rsidR="002434A8" w:rsidRDefault="002434A8" w:rsidP="00F2558D">
      <w:pPr>
        <w:pStyle w:val="Tekstpodstawowy2"/>
        <w:spacing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F04FE5" w:rsidRPr="006754F4" w:rsidRDefault="002434A8" w:rsidP="00F2558D">
      <w:pPr>
        <w:pStyle w:val="Tekstpodstawowy2"/>
        <w:spacing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OGŁOSZENIE</w:t>
      </w:r>
    </w:p>
    <w:p w:rsidR="00F04FE5" w:rsidRPr="006754F4" w:rsidRDefault="00F04FE5" w:rsidP="00F2558D">
      <w:pPr>
        <w:pStyle w:val="Tekstpodstawowy2"/>
        <w:spacing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6754F4">
        <w:rPr>
          <w:rFonts w:ascii="Arial" w:hAnsi="Arial" w:cs="Arial"/>
          <w:b/>
          <w:bCs/>
          <w:sz w:val="16"/>
          <w:szCs w:val="16"/>
        </w:rPr>
        <w:t>BURMISTRZA  DOBIEGNIEWA</w:t>
      </w:r>
    </w:p>
    <w:p w:rsidR="00F04FE5" w:rsidRPr="006754F4" w:rsidRDefault="00F04FE5" w:rsidP="00F2558D">
      <w:pPr>
        <w:pStyle w:val="Tekstpodstawowy2"/>
        <w:spacing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z</w:t>
      </w:r>
      <w:r w:rsidRPr="006754F4">
        <w:rPr>
          <w:rFonts w:ascii="Arial" w:hAnsi="Arial" w:cs="Arial"/>
          <w:b/>
          <w:bCs/>
          <w:sz w:val="16"/>
          <w:szCs w:val="16"/>
        </w:rPr>
        <w:t xml:space="preserve"> dnia </w:t>
      </w:r>
      <w:r w:rsidR="0071435A">
        <w:rPr>
          <w:rFonts w:ascii="Arial" w:hAnsi="Arial" w:cs="Arial"/>
          <w:b/>
          <w:bCs/>
          <w:sz w:val="16"/>
          <w:szCs w:val="16"/>
        </w:rPr>
        <w:t>0</w:t>
      </w:r>
      <w:r w:rsidR="00EB4CE4">
        <w:rPr>
          <w:rFonts w:ascii="Arial" w:hAnsi="Arial" w:cs="Arial"/>
          <w:b/>
          <w:bCs/>
          <w:sz w:val="16"/>
          <w:szCs w:val="16"/>
        </w:rPr>
        <w:t>7</w:t>
      </w:r>
      <w:r w:rsidR="00CC70F8">
        <w:rPr>
          <w:rFonts w:ascii="Arial" w:hAnsi="Arial" w:cs="Arial"/>
          <w:b/>
          <w:bCs/>
          <w:sz w:val="16"/>
          <w:szCs w:val="16"/>
        </w:rPr>
        <w:t>.0</w:t>
      </w:r>
      <w:r w:rsidR="0071435A">
        <w:rPr>
          <w:rFonts w:ascii="Arial" w:hAnsi="Arial" w:cs="Arial"/>
          <w:b/>
          <w:bCs/>
          <w:sz w:val="16"/>
          <w:szCs w:val="16"/>
        </w:rPr>
        <w:t>6</w:t>
      </w:r>
      <w:r w:rsidRPr="006754F4">
        <w:rPr>
          <w:rFonts w:ascii="Arial" w:hAnsi="Arial" w:cs="Arial"/>
          <w:b/>
          <w:bCs/>
          <w:sz w:val="16"/>
          <w:szCs w:val="16"/>
        </w:rPr>
        <w:t>.202</w:t>
      </w:r>
      <w:r w:rsidR="00CC70F8">
        <w:rPr>
          <w:rFonts w:ascii="Arial" w:hAnsi="Arial" w:cs="Arial"/>
          <w:b/>
          <w:bCs/>
          <w:sz w:val="16"/>
          <w:szCs w:val="16"/>
        </w:rPr>
        <w:t>2</w:t>
      </w:r>
      <w:r w:rsidRPr="006754F4">
        <w:rPr>
          <w:rFonts w:ascii="Arial" w:hAnsi="Arial" w:cs="Arial"/>
          <w:b/>
          <w:bCs/>
          <w:sz w:val="16"/>
          <w:szCs w:val="16"/>
        </w:rPr>
        <w:t xml:space="preserve"> r.</w:t>
      </w:r>
    </w:p>
    <w:p w:rsidR="00F04FE5" w:rsidRPr="006754F4" w:rsidRDefault="00F04FE5" w:rsidP="00D33E6F">
      <w:pPr>
        <w:pStyle w:val="Tekstpodstawowy2"/>
        <w:spacing w:line="240" w:lineRule="auto"/>
        <w:rPr>
          <w:rFonts w:ascii="Arial" w:hAnsi="Arial" w:cs="Arial"/>
          <w:sz w:val="16"/>
          <w:szCs w:val="16"/>
        </w:rPr>
      </w:pPr>
      <w:r w:rsidRPr="006754F4"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t xml:space="preserve">               </w:t>
      </w:r>
      <w:r w:rsidRPr="006754F4">
        <w:rPr>
          <w:rFonts w:ascii="Arial" w:hAnsi="Arial" w:cs="Arial"/>
          <w:sz w:val="16"/>
          <w:szCs w:val="16"/>
        </w:rPr>
        <w:t>stosownie do przepisu  art. 35 ust.1 i 2 ustawy z dnia 21 sierpnia 1997 roku o gospodarce nieruchomościami ( tekst jednolity  Dz. U. z 20</w:t>
      </w:r>
      <w:r w:rsidR="00AB76D5">
        <w:rPr>
          <w:rFonts w:ascii="Arial" w:hAnsi="Arial" w:cs="Arial"/>
          <w:sz w:val="16"/>
          <w:szCs w:val="16"/>
        </w:rPr>
        <w:t>21</w:t>
      </w:r>
      <w:r w:rsidRPr="006754F4">
        <w:rPr>
          <w:rFonts w:ascii="Arial" w:hAnsi="Arial" w:cs="Arial"/>
          <w:sz w:val="16"/>
          <w:szCs w:val="16"/>
        </w:rPr>
        <w:t xml:space="preserve">r. poz. </w:t>
      </w:r>
      <w:r w:rsidR="00AB76D5">
        <w:rPr>
          <w:rFonts w:ascii="Arial" w:hAnsi="Arial" w:cs="Arial"/>
          <w:sz w:val="16"/>
          <w:szCs w:val="16"/>
        </w:rPr>
        <w:t>1899</w:t>
      </w:r>
      <w:r w:rsidRPr="006754F4">
        <w:rPr>
          <w:rFonts w:ascii="Arial" w:hAnsi="Arial" w:cs="Arial"/>
          <w:sz w:val="16"/>
          <w:szCs w:val="16"/>
        </w:rPr>
        <w:t xml:space="preserve">  ze </w:t>
      </w:r>
      <w:proofErr w:type="spellStart"/>
      <w:r w:rsidRPr="006754F4">
        <w:rPr>
          <w:rFonts w:ascii="Arial" w:hAnsi="Arial" w:cs="Arial"/>
          <w:sz w:val="16"/>
          <w:szCs w:val="16"/>
        </w:rPr>
        <w:t>zm</w:t>
      </w:r>
      <w:proofErr w:type="spellEnd"/>
      <w:r w:rsidRPr="006754F4">
        <w:rPr>
          <w:rFonts w:ascii="Arial" w:hAnsi="Arial" w:cs="Arial"/>
          <w:sz w:val="16"/>
          <w:szCs w:val="16"/>
        </w:rPr>
        <w:t>),</w:t>
      </w:r>
    </w:p>
    <w:p w:rsidR="00F04FE5" w:rsidRPr="006754F4" w:rsidRDefault="00F04FE5" w:rsidP="00D33E6F">
      <w:pPr>
        <w:pStyle w:val="Tekstpodstawowy2"/>
        <w:spacing w:line="240" w:lineRule="auto"/>
        <w:ind w:firstLine="708"/>
        <w:rPr>
          <w:rFonts w:ascii="Arial" w:hAnsi="Arial" w:cs="Arial"/>
          <w:b/>
          <w:bCs/>
          <w:sz w:val="16"/>
          <w:szCs w:val="16"/>
        </w:rPr>
      </w:pPr>
      <w:r w:rsidRPr="006754F4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                   podaje do publicznej wiadomości, </w:t>
      </w:r>
    </w:p>
    <w:p w:rsidR="00F04FE5" w:rsidRPr="00D33E6F" w:rsidRDefault="00F04FE5" w:rsidP="00D33E6F">
      <w:pPr>
        <w:pStyle w:val="Tekstpodstawowy2"/>
        <w:spacing w:line="240" w:lineRule="auto"/>
        <w:ind w:firstLine="708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</w:t>
      </w:r>
      <w:r w:rsidRPr="006754F4">
        <w:rPr>
          <w:rFonts w:ascii="Arial" w:hAnsi="Arial" w:cs="Arial"/>
          <w:b/>
          <w:bCs/>
          <w:sz w:val="16"/>
          <w:szCs w:val="16"/>
        </w:rPr>
        <w:t xml:space="preserve">wykaz nieruchomości stanowiącej własność Gminy Dobiegniew przeznaczonej do sprzedaży w </w:t>
      </w:r>
      <w:r>
        <w:rPr>
          <w:rFonts w:ascii="Arial" w:hAnsi="Arial" w:cs="Arial"/>
          <w:b/>
          <w:bCs/>
          <w:sz w:val="16"/>
          <w:szCs w:val="16"/>
        </w:rPr>
        <w:t xml:space="preserve"> trybie  przetargowym niżej wymienione nieruchomości:</w:t>
      </w:r>
      <w:r w:rsidRPr="006754F4">
        <w:rPr>
          <w:rFonts w:ascii="Arial" w:hAnsi="Arial" w:cs="Arial"/>
          <w:b/>
          <w:bCs/>
          <w:sz w:val="16"/>
          <w:szCs w:val="16"/>
        </w:rPr>
        <w:t>.</w:t>
      </w:r>
    </w:p>
    <w:tbl>
      <w:tblPr>
        <w:tblW w:w="15168" w:type="dxa"/>
        <w:tblInd w:w="-4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42" w:type="dxa"/>
          <w:right w:w="42" w:type="dxa"/>
        </w:tblCellMar>
        <w:tblLook w:val="00A0" w:firstRow="1" w:lastRow="0" w:firstColumn="1" w:lastColumn="0" w:noHBand="0" w:noVBand="0"/>
      </w:tblPr>
      <w:tblGrid>
        <w:gridCol w:w="487"/>
        <w:gridCol w:w="1136"/>
        <w:gridCol w:w="1578"/>
        <w:gridCol w:w="1276"/>
        <w:gridCol w:w="1275"/>
        <w:gridCol w:w="2552"/>
        <w:gridCol w:w="3402"/>
        <w:gridCol w:w="850"/>
        <w:gridCol w:w="1053"/>
        <w:gridCol w:w="1559"/>
      </w:tblGrid>
      <w:tr w:rsidR="00F04FE5" w:rsidRPr="006754F4" w:rsidTr="009A4B56">
        <w:trPr>
          <w:trHeight w:val="895"/>
        </w:trPr>
        <w:tc>
          <w:tcPr>
            <w:tcW w:w="487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4FE5" w:rsidRPr="006754F4" w:rsidRDefault="00F04FE5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13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Nr ewidencyjny nieruchomości</w:t>
            </w:r>
          </w:p>
          <w:p w:rsidR="00F04FE5" w:rsidRPr="006754F4" w:rsidRDefault="00F04FE5" w:rsidP="00C34A2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(części)</w:t>
            </w:r>
          </w:p>
        </w:tc>
        <w:tc>
          <w:tcPr>
            <w:tcW w:w="157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spacing w:before="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 xml:space="preserve">Oznaczenie w księdze wieczystej KW Nr 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Powierzchnia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6754F4">
              <w:rPr>
                <w:rFonts w:ascii="Arial" w:hAnsi="Arial" w:cs="Arial"/>
                <w:sz w:val="16"/>
                <w:szCs w:val="16"/>
              </w:rPr>
              <w:t xml:space="preserve"> w ha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Położenie nieruchomości</w:t>
            </w:r>
          </w:p>
        </w:tc>
        <w:tc>
          <w:tcPr>
            <w:tcW w:w="255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Opis nieruchomości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Przeznaczenie w planie miejscowym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Forma zbycia</w:t>
            </w:r>
          </w:p>
        </w:tc>
        <w:tc>
          <w:tcPr>
            <w:tcW w:w="105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Wysokość     złotych</w:t>
            </w:r>
          </w:p>
          <w:p w:rsidR="00F04FE5" w:rsidRPr="006754F4" w:rsidRDefault="00F04FE5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netto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  <w:tr w:rsidR="00F04FE5" w:rsidRPr="006754F4" w:rsidTr="009A4B56">
        <w:trPr>
          <w:trHeight w:val="306"/>
        </w:trPr>
        <w:tc>
          <w:tcPr>
            <w:tcW w:w="487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F04FE5" w:rsidRPr="006754F4" w:rsidTr="009A4B56">
        <w:trPr>
          <w:trHeight w:val="1605"/>
        </w:trPr>
        <w:tc>
          <w:tcPr>
            <w:tcW w:w="4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C31" w:rsidRDefault="00B12C31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4FE5" w:rsidRPr="006754F4" w:rsidRDefault="00F04FE5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E6F" w:rsidRDefault="00F04FE5" w:rsidP="009B0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F04FE5" w:rsidRPr="006754F4" w:rsidRDefault="0071435A" w:rsidP="002A1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210/13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Default="00F04FE5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4FE5" w:rsidRDefault="00F04FE5" w:rsidP="00B83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GW1K/</w:t>
            </w:r>
            <w:r w:rsidR="0071435A">
              <w:rPr>
                <w:rFonts w:ascii="Arial" w:hAnsi="Arial" w:cs="Arial"/>
                <w:sz w:val="16"/>
                <w:szCs w:val="16"/>
              </w:rPr>
              <w:t>00029886/1</w:t>
            </w:r>
          </w:p>
          <w:p w:rsidR="009A4B56" w:rsidRPr="006754F4" w:rsidRDefault="009A4B56" w:rsidP="00B83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Default="00F04FE5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4FE5" w:rsidRPr="006754F4" w:rsidRDefault="0071435A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0,1058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Default="00F04FE5" w:rsidP="00C34A27">
            <w:pPr>
              <w:rPr>
                <w:rFonts w:ascii="Arial" w:hAnsi="Arial" w:cs="Arial"/>
                <w:sz w:val="16"/>
                <w:szCs w:val="16"/>
              </w:rPr>
            </w:pPr>
          </w:p>
          <w:p w:rsidR="00F04FE5" w:rsidRPr="006754F4" w:rsidRDefault="0071435A" w:rsidP="00C34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Mierzęcin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Default="00F04FE5" w:rsidP="00926FCD">
            <w:pPr>
              <w:rPr>
                <w:rFonts w:ascii="Arial" w:hAnsi="Arial" w:cs="Arial"/>
                <w:sz w:val="16"/>
                <w:szCs w:val="16"/>
              </w:rPr>
            </w:pPr>
          </w:p>
          <w:p w:rsidR="00F04FE5" w:rsidRPr="006754F4" w:rsidRDefault="00F04FE5" w:rsidP="002434A8">
            <w:pPr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 xml:space="preserve">Nieruchomość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754F4">
              <w:rPr>
                <w:rFonts w:ascii="Arial" w:hAnsi="Arial" w:cs="Arial"/>
                <w:sz w:val="16"/>
                <w:szCs w:val="16"/>
              </w:rPr>
              <w:t xml:space="preserve">zabudowana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Default="00F04FE5" w:rsidP="001C19BC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F04FE5" w:rsidRDefault="00F04FE5" w:rsidP="001C19BC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1C19BC">
              <w:rPr>
                <w:rFonts w:ascii="Arial" w:hAnsi="Arial" w:cs="Arial"/>
                <w:sz w:val="16"/>
                <w:szCs w:val="16"/>
                <w:lang w:eastAsia="ar-SA"/>
              </w:rPr>
              <w:t xml:space="preserve">Nieruchomość 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F20ADF">
              <w:rPr>
                <w:rFonts w:ascii="Arial" w:hAnsi="Arial" w:cs="Arial"/>
                <w:sz w:val="16"/>
                <w:szCs w:val="16"/>
                <w:lang w:eastAsia="ar-SA"/>
              </w:rPr>
              <w:t xml:space="preserve"> nie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Pr="001C19BC">
              <w:rPr>
                <w:rFonts w:ascii="Arial" w:hAnsi="Arial" w:cs="Arial"/>
                <w:sz w:val="16"/>
                <w:szCs w:val="16"/>
                <w:lang w:eastAsia="ar-SA"/>
              </w:rPr>
              <w:t>jest objęta Miejscowym Planem Zagospodarowania Prze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>strzennego.</w:t>
            </w:r>
          </w:p>
          <w:p w:rsidR="009A4B56" w:rsidRDefault="009A4B56" w:rsidP="00F20ADF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F20ADF" w:rsidRPr="00F20ADF" w:rsidRDefault="00F20ADF" w:rsidP="00F20ADF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F20ADF">
              <w:rPr>
                <w:rFonts w:ascii="Arial" w:hAnsi="Arial" w:cs="Arial"/>
                <w:sz w:val="16"/>
                <w:szCs w:val="16"/>
                <w:lang w:eastAsia="ar-SA"/>
              </w:rPr>
              <w:t xml:space="preserve">W studium uwarunkowań i kierunków zagospodarowania przestrzennego Miasta </w:t>
            </w:r>
            <w:r w:rsidR="0088133B">
              <w:rPr>
                <w:rFonts w:ascii="Arial" w:hAnsi="Arial" w:cs="Arial"/>
                <w:sz w:val="16"/>
                <w:szCs w:val="16"/>
                <w:lang w:eastAsia="ar-SA"/>
              </w:rPr>
              <w:t xml:space="preserve">                </w:t>
            </w:r>
            <w:r w:rsidRPr="00F20ADF">
              <w:rPr>
                <w:rFonts w:ascii="Arial" w:hAnsi="Arial" w:cs="Arial"/>
                <w:sz w:val="16"/>
                <w:szCs w:val="16"/>
                <w:lang w:eastAsia="ar-SA"/>
              </w:rPr>
              <w:t>i Gminy Dobiegniew:</w:t>
            </w:r>
          </w:p>
          <w:p w:rsidR="00F20ADF" w:rsidRPr="00F20ADF" w:rsidRDefault="00F20ADF" w:rsidP="00F20ADF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33724D" w:rsidRDefault="0071435A" w:rsidP="009A4B56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- </w:t>
            </w:r>
            <w:r w:rsidR="007F25B2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33724D">
              <w:rPr>
                <w:rFonts w:ascii="Arial" w:hAnsi="Arial" w:cs="Arial"/>
                <w:sz w:val="16"/>
                <w:szCs w:val="16"/>
                <w:lang w:eastAsia="ar-SA"/>
              </w:rPr>
              <w:t xml:space="preserve">obszary zabudowy mieszkaniowej 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>projektowane</w:t>
            </w:r>
            <w:r w:rsidR="007F25B2">
              <w:rPr>
                <w:rFonts w:ascii="Arial" w:hAnsi="Arial" w:cs="Arial"/>
                <w:sz w:val="16"/>
                <w:szCs w:val="16"/>
                <w:lang w:eastAsia="ar-SA"/>
              </w:rPr>
              <w:t xml:space="preserve">  (MU)</w:t>
            </w:r>
          </w:p>
          <w:p w:rsidR="00F04FE5" w:rsidRPr="006754F4" w:rsidRDefault="0033724D" w:rsidP="007143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Default="00F04FE5" w:rsidP="00C34A27">
            <w:pPr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04FE5" w:rsidRPr="006754F4" w:rsidRDefault="00F04FE5" w:rsidP="00C34A27">
            <w:pPr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własność</w:t>
            </w:r>
          </w:p>
          <w:p w:rsidR="00F04FE5" w:rsidRPr="006754F4" w:rsidRDefault="00F04FE5" w:rsidP="00C34A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Default="00F04FE5" w:rsidP="00124FC1">
            <w:pPr>
              <w:rPr>
                <w:rFonts w:ascii="Arial" w:hAnsi="Arial" w:cs="Arial"/>
                <w:sz w:val="16"/>
                <w:szCs w:val="16"/>
              </w:rPr>
            </w:pPr>
          </w:p>
          <w:p w:rsidR="00F04FE5" w:rsidRPr="006754F4" w:rsidRDefault="002434A8" w:rsidP="007143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137.</w:t>
            </w:r>
            <w:r w:rsidR="0071435A">
              <w:rPr>
                <w:rFonts w:ascii="Arial" w:hAnsi="Arial" w:cs="Arial"/>
                <w:sz w:val="16"/>
                <w:szCs w:val="16"/>
              </w:rPr>
              <w:t>54</w:t>
            </w:r>
            <w:r w:rsidR="00F04F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rPr>
                <w:sz w:val="16"/>
                <w:szCs w:val="16"/>
              </w:rPr>
            </w:pPr>
            <w:r w:rsidRPr="006754F4">
              <w:rPr>
                <w:sz w:val="16"/>
                <w:szCs w:val="16"/>
              </w:rPr>
              <w:t>Termin do złożenia wniosku przez osoby, którym przysługuje pierwszeństwo                      w nabyciu nieruchomości na podstawie art. 34 ust. 1 pkt 1,2</w:t>
            </w:r>
          </w:p>
          <w:p w:rsidR="00F04FE5" w:rsidRPr="006754F4" w:rsidRDefault="00F04FE5" w:rsidP="00C34A27">
            <w:pPr>
              <w:rPr>
                <w:sz w:val="16"/>
                <w:szCs w:val="16"/>
              </w:rPr>
            </w:pPr>
            <w:r w:rsidRPr="006754F4">
              <w:rPr>
                <w:sz w:val="16"/>
                <w:szCs w:val="16"/>
              </w:rPr>
              <w:t xml:space="preserve"> – 6 tygodni.</w:t>
            </w:r>
          </w:p>
        </w:tc>
      </w:tr>
    </w:tbl>
    <w:p w:rsidR="00F04FE5" w:rsidRPr="006754F4" w:rsidRDefault="00F04FE5" w:rsidP="00060F4D">
      <w:pPr>
        <w:rPr>
          <w:rFonts w:ascii="Arial" w:hAnsi="Arial" w:cs="Arial"/>
          <w:i/>
          <w:iCs/>
          <w:sz w:val="16"/>
          <w:szCs w:val="16"/>
        </w:rPr>
      </w:pPr>
      <w:r w:rsidRPr="006754F4">
        <w:rPr>
          <w:rFonts w:ascii="Arial" w:hAnsi="Arial" w:cs="Arial"/>
          <w:sz w:val="16"/>
          <w:szCs w:val="16"/>
        </w:rPr>
        <w:t>*</w:t>
      </w:r>
      <w:r w:rsidRPr="006754F4">
        <w:rPr>
          <w:rFonts w:ascii="Arial" w:hAnsi="Arial" w:cs="Arial"/>
          <w:i/>
          <w:iCs/>
          <w:sz w:val="16"/>
          <w:szCs w:val="16"/>
        </w:rPr>
        <w:t xml:space="preserve">Zgodnie z treścią art. 43.ust.1 pkt 10 oraz w powiązaniu z treścią art. 29 ust.5 ustawy z dnia 11 marca 2004 r. o podatku od towarów i usług (Dz.U. z 2018r. Nr 2174) do ceny </w:t>
      </w:r>
      <w:proofErr w:type="spellStart"/>
      <w:r w:rsidRPr="006754F4">
        <w:rPr>
          <w:rFonts w:ascii="Arial" w:hAnsi="Arial" w:cs="Arial"/>
          <w:i/>
          <w:iCs/>
          <w:sz w:val="16"/>
          <w:szCs w:val="16"/>
        </w:rPr>
        <w:t>ww</w:t>
      </w:r>
      <w:proofErr w:type="spellEnd"/>
      <w:r w:rsidRPr="006754F4">
        <w:rPr>
          <w:rFonts w:ascii="Arial" w:hAnsi="Arial" w:cs="Arial"/>
          <w:i/>
          <w:iCs/>
          <w:sz w:val="16"/>
          <w:szCs w:val="16"/>
        </w:rPr>
        <w:t xml:space="preserve"> nieruchomości zostanie doliczony obowiązujący wg stanu na dzień sprzedaży podatek VAT.</w:t>
      </w:r>
    </w:p>
    <w:p w:rsidR="00F04FE5" w:rsidRPr="00CF256E" w:rsidRDefault="00F04FE5" w:rsidP="00B12C31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6754F4">
        <w:rPr>
          <w:rFonts w:ascii="Arial" w:hAnsi="Arial" w:cs="Arial"/>
          <w:sz w:val="16"/>
          <w:szCs w:val="16"/>
        </w:rPr>
        <w:t>Ogłoszenie wywiesza się na okres 21 dni na tablicy ogłoszeń Urzędu  Miejs</w:t>
      </w:r>
      <w:r w:rsidR="00CC70F8">
        <w:rPr>
          <w:rFonts w:ascii="Arial" w:hAnsi="Arial" w:cs="Arial"/>
          <w:sz w:val="16"/>
          <w:szCs w:val="16"/>
        </w:rPr>
        <w:t>kiego w Dobiegniew</w:t>
      </w:r>
      <w:r w:rsidR="00CF256E">
        <w:rPr>
          <w:rFonts w:ascii="Arial" w:hAnsi="Arial" w:cs="Arial"/>
          <w:sz w:val="16"/>
          <w:szCs w:val="16"/>
        </w:rPr>
        <w:t xml:space="preserve"> oraz  na stronie</w:t>
      </w:r>
      <w:r w:rsidR="00CC70F8">
        <w:rPr>
          <w:rFonts w:ascii="Arial" w:hAnsi="Arial" w:cs="Arial"/>
          <w:sz w:val="16"/>
          <w:szCs w:val="16"/>
        </w:rPr>
        <w:t xml:space="preserve"> </w:t>
      </w:r>
      <w:r w:rsidR="00CF256E" w:rsidRPr="00CF256E">
        <w:rPr>
          <w:rFonts w:ascii="Arial" w:hAnsi="Arial" w:cs="Arial"/>
          <w:sz w:val="16"/>
          <w:szCs w:val="16"/>
        </w:rPr>
        <w:t xml:space="preserve">internetowej Gminy Dobiegniew, </w:t>
      </w:r>
      <w:hyperlink r:id="rId6" w:history="1">
        <w:r w:rsidR="00CF256E" w:rsidRPr="00CF256E">
          <w:rPr>
            <w:rStyle w:val="Hipercze"/>
            <w:rFonts w:ascii="Arial" w:hAnsi="Arial" w:cs="Arial"/>
            <w:color w:val="000000"/>
            <w:sz w:val="16"/>
            <w:szCs w:val="16"/>
          </w:rPr>
          <w:t>www.dobiegniew.pl</w:t>
        </w:r>
      </w:hyperlink>
      <w:r w:rsidR="00CF256E" w:rsidRPr="00CF256E">
        <w:rPr>
          <w:rFonts w:ascii="Arial" w:hAnsi="Arial" w:cs="Arial"/>
          <w:color w:val="000000"/>
          <w:sz w:val="16"/>
          <w:szCs w:val="16"/>
        </w:rPr>
        <w:t xml:space="preserve"> </w:t>
      </w:r>
      <w:r w:rsidR="00CF256E" w:rsidRPr="00CF256E">
        <w:rPr>
          <w:rFonts w:ascii="Arial" w:hAnsi="Arial" w:cs="Arial"/>
          <w:sz w:val="16"/>
          <w:szCs w:val="16"/>
        </w:rPr>
        <w:t xml:space="preserve"> oraz pod adresem  </w:t>
      </w:r>
      <w:hyperlink r:id="rId7" w:history="1">
        <w:r w:rsidR="00CF256E" w:rsidRPr="00CF256E">
          <w:rPr>
            <w:rStyle w:val="Hipercze"/>
            <w:rFonts w:ascii="Arial" w:hAnsi="Arial" w:cs="Arial"/>
            <w:color w:val="000000"/>
            <w:sz w:val="16"/>
            <w:szCs w:val="16"/>
          </w:rPr>
          <w:t>www.bip.dobiegniew</w:t>
        </w:r>
      </w:hyperlink>
      <w:r w:rsidR="00CF256E" w:rsidRPr="00CF256E">
        <w:rPr>
          <w:rFonts w:ascii="Arial" w:hAnsi="Arial" w:cs="Arial"/>
          <w:color w:val="000000"/>
          <w:sz w:val="16"/>
          <w:szCs w:val="16"/>
          <w:u w:val="single"/>
        </w:rPr>
        <w:t xml:space="preserve"> </w:t>
      </w:r>
      <w:r w:rsidR="00CF256E" w:rsidRPr="00CF256E">
        <w:rPr>
          <w:rFonts w:ascii="Arial" w:hAnsi="Arial" w:cs="Arial"/>
          <w:sz w:val="16"/>
          <w:szCs w:val="16"/>
        </w:rPr>
        <w:t xml:space="preserve"> </w:t>
      </w:r>
    </w:p>
    <w:p w:rsidR="00F04FE5" w:rsidRPr="00CF256E" w:rsidRDefault="00F04FE5" w:rsidP="00D33E6F">
      <w:pPr>
        <w:jc w:val="both"/>
        <w:rPr>
          <w:rFonts w:ascii="Arial" w:hAnsi="Arial" w:cs="Arial"/>
          <w:sz w:val="16"/>
          <w:szCs w:val="16"/>
        </w:rPr>
      </w:pPr>
      <w:r w:rsidRPr="00CF256E">
        <w:rPr>
          <w:rFonts w:ascii="Arial" w:hAnsi="Arial" w:cs="Arial"/>
          <w:sz w:val="16"/>
          <w:szCs w:val="16"/>
        </w:rPr>
        <w:t xml:space="preserve">Wywieszono na tablicę ogłoszeń: </w:t>
      </w:r>
      <w:r w:rsidR="0071435A">
        <w:rPr>
          <w:rFonts w:ascii="Arial" w:hAnsi="Arial" w:cs="Arial"/>
          <w:sz w:val="16"/>
          <w:szCs w:val="16"/>
        </w:rPr>
        <w:t>0</w:t>
      </w:r>
      <w:r w:rsidR="00EB4CE4">
        <w:rPr>
          <w:rFonts w:ascii="Arial" w:hAnsi="Arial" w:cs="Arial"/>
          <w:sz w:val="16"/>
          <w:szCs w:val="16"/>
        </w:rPr>
        <w:t>7</w:t>
      </w:r>
      <w:r w:rsidR="00452680">
        <w:rPr>
          <w:rFonts w:ascii="Arial" w:hAnsi="Arial" w:cs="Arial"/>
          <w:sz w:val="16"/>
          <w:szCs w:val="16"/>
        </w:rPr>
        <w:t>.0</w:t>
      </w:r>
      <w:r w:rsidR="0071435A">
        <w:rPr>
          <w:rFonts w:ascii="Arial" w:hAnsi="Arial" w:cs="Arial"/>
          <w:sz w:val="16"/>
          <w:szCs w:val="16"/>
        </w:rPr>
        <w:t>6</w:t>
      </w:r>
      <w:r w:rsidR="003931A0">
        <w:rPr>
          <w:rFonts w:ascii="Arial" w:hAnsi="Arial" w:cs="Arial"/>
          <w:sz w:val="16"/>
          <w:szCs w:val="16"/>
        </w:rPr>
        <w:t>.</w:t>
      </w:r>
      <w:r w:rsidRPr="00CF256E">
        <w:rPr>
          <w:rFonts w:ascii="Arial" w:hAnsi="Arial" w:cs="Arial"/>
          <w:sz w:val="16"/>
          <w:szCs w:val="16"/>
        </w:rPr>
        <w:t>.202</w:t>
      </w:r>
      <w:r w:rsidR="00CC70F8" w:rsidRPr="00CF256E">
        <w:rPr>
          <w:rFonts w:ascii="Arial" w:hAnsi="Arial" w:cs="Arial"/>
          <w:sz w:val="16"/>
          <w:szCs w:val="16"/>
        </w:rPr>
        <w:t>2</w:t>
      </w:r>
      <w:r w:rsidRPr="00CF256E">
        <w:rPr>
          <w:rFonts w:ascii="Arial" w:hAnsi="Arial" w:cs="Arial"/>
          <w:sz w:val="16"/>
          <w:szCs w:val="16"/>
        </w:rPr>
        <w:t xml:space="preserve"> r.:   </w:t>
      </w:r>
    </w:p>
    <w:p w:rsidR="00F04FE5" w:rsidRPr="00CF256E" w:rsidRDefault="00F04FE5" w:rsidP="00D33E6F">
      <w:pPr>
        <w:jc w:val="both"/>
        <w:rPr>
          <w:rFonts w:ascii="Arial" w:hAnsi="Arial" w:cs="Arial"/>
          <w:sz w:val="16"/>
          <w:szCs w:val="16"/>
        </w:rPr>
      </w:pPr>
      <w:r w:rsidRPr="00CF256E">
        <w:rPr>
          <w:rFonts w:ascii="Arial" w:hAnsi="Arial" w:cs="Arial"/>
          <w:sz w:val="16"/>
          <w:szCs w:val="16"/>
        </w:rPr>
        <w:t>Zdjęto z tablicy ogłoszeń: …………202</w:t>
      </w:r>
      <w:r w:rsidR="00CC70F8" w:rsidRPr="00CF256E">
        <w:rPr>
          <w:rFonts w:ascii="Arial" w:hAnsi="Arial" w:cs="Arial"/>
          <w:sz w:val="16"/>
          <w:szCs w:val="16"/>
        </w:rPr>
        <w:t>2</w:t>
      </w:r>
      <w:r w:rsidRPr="00CF256E">
        <w:rPr>
          <w:rFonts w:ascii="Arial" w:hAnsi="Arial" w:cs="Arial"/>
          <w:sz w:val="16"/>
          <w:szCs w:val="16"/>
        </w:rPr>
        <w:t xml:space="preserve"> </w:t>
      </w:r>
    </w:p>
    <w:p w:rsidR="00F04FE5" w:rsidRPr="006754F4" w:rsidRDefault="00F04FE5" w:rsidP="00B12C31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6754F4">
        <w:rPr>
          <w:rFonts w:ascii="Arial" w:hAnsi="Arial" w:cs="Arial"/>
          <w:sz w:val="16"/>
          <w:szCs w:val="16"/>
        </w:rPr>
        <w:t xml:space="preserve">Osoby, którym przysługuje pierwszeństwo w nabyciu nieruchomości na podstawie art. 34 ust. 1 pkt. 1 i pkt. 2 ustawy z dnia 21 sierpnia 1997 rok o gospodarce nieruchomościami mogą składać wnioski o nabycie ww. nieruchomości wraz z oświadczeniem, że wyrażają zgodę na cenę ustaloną w niniejszym wykazie, stosownie do art. 34 ust. 5 ustawy w terminie 6 tygodni od dnia wywieszenia niniejszego wykazu, tj. od dnia </w:t>
      </w:r>
      <w:r w:rsidR="0071435A">
        <w:rPr>
          <w:rFonts w:ascii="Arial" w:hAnsi="Arial" w:cs="Arial"/>
          <w:sz w:val="16"/>
          <w:szCs w:val="16"/>
        </w:rPr>
        <w:t>0</w:t>
      </w:r>
      <w:r w:rsidR="00EB4CE4">
        <w:rPr>
          <w:rFonts w:ascii="Arial" w:hAnsi="Arial" w:cs="Arial"/>
          <w:sz w:val="16"/>
          <w:szCs w:val="16"/>
        </w:rPr>
        <w:t>7</w:t>
      </w:r>
      <w:r w:rsidR="00452680">
        <w:rPr>
          <w:rFonts w:ascii="Arial" w:hAnsi="Arial" w:cs="Arial"/>
          <w:sz w:val="16"/>
          <w:szCs w:val="16"/>
        </w:rPr>
        <w:t>.0</w:t>
      </w:r>
      <w:r w:rsidR="0071435A">
        <w:rPr>
          <w:rFonts w:ascii="Arial" w:hAnsi="Arial" w:cs="Arial"/>
          <w:sz w:val="16"/>
          <w:szCs w:val="16"/>
        </w:rPr>
        <w:t>6</w:t>
      </w:r>
      <w:r w:rsidR="00452680">
        <w:rPr>
          <w:rFonts w:ascii="Arial" w:hAnsi="Arial" w:cs="Arial"/>
          <w:sz w:val="16"/>
          <w:szCs w:val="16"/>
        </w:rPr>
        <w:t>.2022</w:t>
      </w:r>
      <w:r w:rsidRPr="006754F4">
        <w:rPr>
          <w:rFonts w:ascii="Arial" w:hAnsi="Arial" w:cs="Arial"/>
          <w:sz w:val="16"/>
          <w:szCs w:val="16"/>
        </w:rPr>
        <w:t xml:space="preserve"> r. do dnia</w:t>
      </w:r>
      <w:r w:rsidR="00452680">
        <w:rPr>
          <w:rFonts w:ascii="Arial" w:hAnsi="Arial" w:cs="Arial"/>
          <w:sz w:val="16"/>
          <w:szCs w:val="16"/>
        </w:rPr>
        <w:t xml:space="preserve"> </w:t>
      </w:r>
      <w:r w:rsidR="0071435A">
        <w:rPr>
          <w:rFonts w:ascii="Arial" w:hAnsi="Arial" w:cs="Arial"/>
          <w:sz w:val="16"/>
          <w:szCs w:val="16"/>
        </w:rPr>
        <w:t>1</w:t>
      </w:r>
      <w:r w:rsidR="00EB4CE4">
        <w:rPr>
          <w:rFonts w:ascii="Arial" w:hAnsi="Arial" w:cs="Arial"/>
          <w:sz w:val="16"/>
          <w:szCs w:val="16"/>
        </w:rPr>
        <w:t>9</w:t>
      </w:r>
      <w:r w:rsidR="00452680">
        <w:rPr>
          <w:rFonts w:ascii="Arial" w:hAnsi="Arial" w:cs="Arial"/>
          <w:sz w:val="16"/>
          <w:szCs w:val="16"/>
        </w:rPr>
        <w:t>.0</w:t>
      </w:r>
      <w:r w:rsidR="0071435A">
        <w:rPr>
          <w:rFonts w:ascii="Arial" w:hAnsi="Arial" w:cs="Arial"/>
          <w:sz w:val="16"/>
          <w:szCs w:val="16"/>
        </w:rPr>
        <w:t>7</w:t>
      </w:r>
      <w:r w:rsidR="00712690">
        <w:rPr>
          <w:rFonts w:ascii="Arial" w:hAnsi="Arial" w:cs="Arial"/>
          <w:sz w:val="16"/>
          <w:szCs w:val="16"/>
        </w:rPr>
        <w:t>.</w:t>
      </w:r>
      <w:r w:rsidRPr="006754F4">
        <w:rPr>
          <w:rFonts w:ascii="Arial" w:hAnsi="Arial" w:cs="Arial"/>
          <w:sz w:val="16"/>
          <w:szCs w:val="16"/>
        </w:rPr>
        <w:t>202</w:t>
      </w:r>
      <w:r w:rsidR="00CC70F8">
        <w:rPr>
          <w:rFonts w:ascii="Arial" w:hAnsi="Arial" w:cs="Arial"/>
          <w:sz w:val="16"/>
          <w:szCs w:val="16"/>
        </w:rPr>
        <w:t>2</w:t>
      </w:r>
      <w:r w:rsidRPr="006754F4">
        <w:rPr>
          <w:rFonts w:ascii="Arial" w:hAnsi="Arial" w:cs="Arial"/>
          <w:sz w:val="16"/>
          <w:szCs w:val="16"/>
        </w:rPr>
        <w:t xml:space="preserve"> r. </w:t>
      </w:r>
    </w:p>
    <w:p w:rsidR="00F04FE5" w:rsidRDefault="00F04FE5" w:rsidP="00411083">
      <w:pPr>
        <w:jc w:val="both"/>
        <w:rPr>
          <w:rFonts w:ascii="Arial" w:hAnsi="Arial" w:cs="Arial"/>
          <w:sz w:val="16"/>
          <w:szCs w:val="16"/>
        </w:rPr>
      </w:pPr>
    </w:p>
    <w:p w:rsidR="008D1C14" w:rsidRDefault="008D1C14" w:rsidP="00411083">
      <w:pPr>
        <w:jc w:val="both"/>
        <w:rPr>
          <w:rFonts w:ascii="Arial" w:hAnsi="Arial" w:cs="Arial"/>
          <w:sz w:val="16"/>
          <w:szCs w:val="16"/>
        </w:rPr>
      </w:pPr>
    </w:p>
    <w:p w:rsidR="008D1C14" w:rsidRDefault="008D1C14" w:rsidP="00411083">
      <w:pPr>
        <w:jc w:val="both"/>
        <w:rPr>
          <w:rFonts w:ascii="Arial" w:hAnsi="Arial" w:cs="Arial"/>
          <w:sz w:val="16"/>
          <w:szCs w:val="16"/>
        </w:rPr>
      </w:pPr>
    </w:p>
    <w:p w:rsidR="008D1C14" w:rsidRDefault="00EB4CE4" w:rsidP="00EB4CE4">
      <w:pPr>
        <w:ind w:left="1203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BURMISTRZ</w:t>
      </w:r>
    </w:p>
    <w:p w:rsidR="00EB4CE4" w:rsidRDefault="00EB4CE4" w:rsidP="00EB4CE4">
      <w:pPr>
        <w:ind w:left="12036"/>
        <w:jc w:val="both"/>
        <w:rPr>
          <w:rFonts w:ascii="Arial" w:hAnsi="Arial" w:cs="Arial"/>
          <w:sz w:val="16"/>
          <w:szCs w:val="16"/>
        </w:rPr>
      </w:pPr>
    </w:p>
    <w:p w:rsidR="00EB4CE4" w:rsidRDefault="00EB4CE4" w:rsidP="00EB4CE4">
      <w:pPr>
        <w:ind w:left="12036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Sylwia </w:t>
      </w:r>
      <w:proofErr w:type="spellStart"/>
      <w:r>
        <w:rPr>
          <w:rFonts w:ascii="Arial" w:hAnsi="Arial" w:cs="Arial"/>
          <w:sz w:val="16"/>
          <w:szCs w:val="16"/>
        </w:rPr>
        <w:t>Łaźniewska</w:t>
      </w:r>
      <w:proofErr w:type="spellEnd"/>
    </w:p>
    <w:sectPr w:rsidR="00EB4CE4" w:rsidSect="00D33E6F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03A89"/>
    <w:multiLevelType w:val="hybridMultilevel"/>
    <w:tmpl w:val="89866BD0"/>
    <w:lvl w:ilvl="0" w:tplc="EAF2D0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033462D"/>
    <w:multiLevelType w:val="hybridMultilevel"/>
    <w:tmpl w:val="ED5ECD00"/>
    <w:lvl w:ilvl="0" w:tplc="0DA603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BE4650"/>
    <w:multiLevelType w:val="multilevel"/>
    <w:tmpl w:val="0B5C1F42"/>
    <w:lvl w:ilvl="0">
      <w:start w:val="1"/>
      <w:numFmt w:val="decimal"/>
      <w:lvlText w:val="§ %1."/>
      <w:lvlJc w:val="left"/>
      <w:pPr>
        <w:tabs>
          <w:tab w:val="num" w:pos="5180"/>
        </w:tabs>
        <w:ind w:left="5180" w:hanging="360"/>
      </w:pPr>
      <w:rPr>
        <w:rFonts w:ascii="Times New Roman" w:hAnsi="Times New Roman" w:hint="default"/>
        <w:b/>
        <w:bCs/>
        <w:color w:val="000000"/>
      </w:rPr>
    </w:lvl>
    <w:lvl w:ilvl="1">
      <w:start w:val="1"/>
      <w:numFmt w:val="decimal"/>
      <w:lvlText w:val="§ 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5F65694E"/>
    <w:multiLevelType w:val="hybridMultilevel"/>
    <w:tmpl w:val="89866BD0"/>
    <w:lvl w:ilvl="0" w:tplc="EAF2D0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1862D44"/>
    <w:multiLevelType w:val="hybridMultilevel"/>
    <w:tmpl w:val="A7F033F6"/>
    <w:lvl w:ilvl="0" w:tplc="68D4F17E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2B3044"/>
    <w:multiLevelType w:val="hybridMultilevel"/>
    <w:tmpl w:val="3E3843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2AE3"/>
    <w:rsid w:val="000223B2"/>
    <w:rsid w:val="000338D4"/>
    <w:rsid w:val="000510DC"/>
    <w:rsid w:val="000579A9"/>
    <w:rsid w:val="00060F4D"/>
    <w:rsid w:val="000D1A7D"/>
    <w:rsid w:val="000D5F44"/>
    <w:rsid w:val="00104A80"/>
    <w:rsid w:val="0012473A"/>
    <w:rsid w:val="00124FC1"/>
    <w:rsid w:val="001407E8"/>
    <w:rsid w:val="00151723"/>
    <w:rsid w:val="001A4215"/>
    <w:rsid w:val="001C19BC"/>
    <w:rsid w:val="001E4DE7"/>
    <w:rsid w:val="001E5532"/>
    <w:rsid w:val="001F0C1D"/>
    <w:rsid w:val="00206F6B"/>
    <w:rsid w:val="00207F5A"/>
    <w:rsid w:val="002434A8"/>
    <w:rsid w:val="00255F0A"/>
    <w:rsid w:val="002A15D1"/>
    <w:rsid w:val="002A68C4"/>
    <w:rsid w:val="002E0F08"/>
    <w:rsid w:val="00301C4E"/>
    <w:rsid w:val="0031174A"/>
    <w:rsid w:val="0033724D"/>
    <w:rsid w:val="00352083"/>
    <w:rsid w:val="00352836"/>
    <w:rsid w:val="003931A0"/>
    <w:rsid w:val="00396789"/>
    <w:rsid w:val="003C3D06"/>
    <w:rsid w:val="003C7989"/>
    <w:rsid w:val="003D561D"/>
    <w:rsid w:val="003E1B3E"/>
    <w:rsid w:val="00411083"/>
    <w:rsid w:val="0043520C"/>
    <w:rsid w:val="00452680"/>
    <w:rsid w:val="004B39A0"/>
    <w:rsid w:val="004E4620"/>
    <w:rsid w:val="00520293"/>
    <w:rsid w:val="00563FA0"/>
    <w:rsid w:val="00564FD5"/>
    <w:rsid w:val="005721C4"/>
    <w:rsid w:val="005A6D3A"/>
    <w:rsid w:val="00626334"/>
    <w:rsid w:val="006300A7"/>
    <w:rsid w:val="006754F4"/>
    <w:rsid w:val="006912BD"/>
    <w:rsid w:val="006D0AE6"/>
    <w:rsid w:val="00712690"/>
    <w:rsid w:val="0071435A"/>
    <w:rsid w:val="00740435"/>
    <w:rsid w:val="00782767"/>
    <w:rsid w:val="00791761"/>
    <w:rsid w:val="007B26C0"/>
    <w:rsid w:val="007F05DA"/>
    <w:rsid w:val="007F25B2"/>
    <w:rsid w:val="00805B8B"/>
    <w:rsid w:val="00807272"/>
    <w:rsid w:val="0088133B"/>
    <w:rsid w:val="00882EA6"/>
    <w:rsid w:val="008C22BE"/>
    <w:rsid w:val="008D1C14"/>
    <w:rsid w:val="008F4B01"/>
    <w:rsid w:val="00905839"/>
    <w:rsid w:val="00926FCD"/>
    <w:rsid w:val="00927FBB"/>
    <w:rsid w:val="00944995"/>
    <w:rsid w:val="00965D3E"/>
    <w:rsid w:val="009709F6"/>
    <w:rsid w:val="00981EDA"/>
    <w:rsid w:val="00986AE9"/>
    <w:rsid w:val="009A4B56"/>
    <w:rsid w:val="009B09CF"/>
    <w:rsid w:val="009B33CD"/>
    <w:rsid w:val="009B396C"/>
    <w:rsid w:val="009C2CD5"/>
    <w:rsid w:val="00A0693C"/>
    <w:rsid w:val="00A56794"/>
    <w:rsid w:val="00A81A22"/>
    <w:rsid w:val="00AB76D5"/>
    <w:rsid w:val="00AD3899"/>
    <w:rsid w:val="00AE4A1A"/>
    <w:rsid w:val="00B12C31"/>
    <w:rsid w:val="00B26823"/>
    <w:rsid w:val="00B62C9D"/>
    <w:rsid w:val="00B83D0A"/>
    <w:rsid w:val="00BA3882"/>
    <w:rsid w:val="00BC18B4"/>
    <w:rsid w:val="00C307C1"/>
    <w:rsid w:val="00C34A27"/>
    <w:rsid w:val="00C539CD"/>
    <w:rsid w:val="00C60EFB"/>
    <w:rsid w:val="00CC70F8"/>
    <w:rsid w:val="00CF256E"/>
    <w:rsid w:val="00D33E6F"/>
    <w:rsid w:val="00D95E5A"/>
    <w:rsid w:val="00DD2E67"/>
    <w:rsid w:val="00DE44DF"/>
    <w:rsid w:val="00DE616B"/>
    <w:rsid w:val="00E003E9"/>
    <w:rsid w:val="00E551AD"/>
    <w:rsid w:val="00E67075"/>
    <w:rsid w:val="00E72626"/>
    <w:rsid w:val="00E82C22"/>
    <w:rsid w:val="00E96ABD"/>
    <w:rsid w:val="00EB0C6E"/>
    <w:rsid w:val="00EB2F00"/>
    <w:rsid w:val="00EB3F90"/>
    <w:rsid w:val="00EB4CE4"/>
    <w:rsid w:val="00EB53C9"/>
    <w:rsid w:val="00F04B12"/>
    <w:rsid w:val="00F04FE5"/>
    <w:rsid w:val="00F17437"/>
    <w:rsid w:val="00F20ADF"/>
    <w:rsid w:val="00F2558D"/>
    <w:rsid w:val="00F4175B"/>
    <w:rsid w:val="00F41C3F"/>
    <w:rsid w:val="00F429FB"/>
    <w:rsid w:val="00F654FE"/>
    <w:rsid w:val="00F836C4"/>
    <w:rsid w:val="00FD2AE3"/>
    <w:rsid w:val="00FE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9A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4B39A0"/>
    <w:rPr>
      <w:sz w:val="28"/>
      <w:szCs w:val="28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B39A0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E462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4E462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626334"/>
    <w:pPr>
      <w:widowControl w:val="0"/>
      <w:suppressLineNumbers/>
      <w:suppressAutoHyphens/>
    </w:pPr>
    <w:rPr>
      <w:rFonts w:eastAsia="Calibri"/>
      <w:kern w:val="2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DE61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E616B"/>
    <w:rPr>
      <w:rFonts w:ascii="Tahoma" w:hAnsi="Tahoma" w:cs="Tahoma"/>
      <w:sz w:val="16"/>
      <w:szCs w:val="16"/>
      <w:lang w:eastAsia="pl-PL"/>
    </w:rPr>
  </w:style>
  <w:style w:type="paragraph" w:customStyle="1" w:styleId="Tekstpodstawowyzwciciem2">
    <w:name w:val="Tekst podstawowy z wcięciem2"/>
    <w:basedOn w:val="Tekstpodstawowy"/>
    <w:uiPriority w:val="99"/>
    <w:rsid w:val="009B396C"/>
    <w:pPr>
      <w:suppressAutoHyphens/>
      <w:spacing w:after="120"/>
      <w:ind w:firstLine="210"/>
    </w:pPr>
    <w:rPr>
      <w:sz w:val="24"/>
      <w:szCs w:val="24"/>
      <w:lang w:eastAsia="ar-SA"/>
    </w:rPr>
  </w:style>
  <w:style w:type="character" w:styleId="Hipercze">
    <w:name w:val="Hyperlink"/>
    <w:unhideWhenUsed/>
    <w:rsid w:val="00CF25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0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p.dobiegnie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iegnie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1389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b.szewczynska</cp:lastModifiedBy>
  <cp:revision>83</cp:revision>
  <cp:lastPrinted>2022-06-01T08:57:00Z</cp:lastPrinted>
  <dcterms:created xsi:type="dcterms:W3CDTF">2018-04-25T06:57:00Z</dcterms:created>
  <dcterms:modified xsi:type="dcterms:W3CDTF">2022-06-07T07:21:00Z</dcterms:modified>
</cp:coreProperties>
</file>