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9958CD">
        <w:t>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674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28216/7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8F674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0,4543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02B8" w:rsidRDefault="008F674C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2P</w:t>
            </w:r>
            <w:r w:rsidR="004B02B8">
              <w:rPr>
                <w:sz w:val="18"/>
                <w:szCs w:val="18"/>
                <w:lang w:eastAsia="en-US"/>
              </w:rPr>
              <w:t xml:space="preserve"> – tereny zabudowy </w:t>
            </w:r>
            <w:r>
              <w:rPr>
                <w:sz w:val="18"/>
                <w:szCs w:val="18"/>
                <w:lang w:eastAsia="en-US"/>
              </w:rPr>
              <w:t>produkcyjnej, składów, magazynów</w:t>
            </w:r>
            <w:r w:rsidR="004B02B8">
              <w:rPr>
                <w:sz w:val="18"/>
                <w:szCs w:val="18"/>
                <w:lang w:eastAsia="en-US"/>
              </w:rPr>
              <w:t xml:space="preserve"> </w:t>
            </w:r>
          </w:p>
          <w:p w:rsidR="00EF19D7" w:rsidRPr="00180350" w:rsidRDefault="00EF19D7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9958CD" w:rsidP="00F97968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8F674C">
              <w:rPr>
                <w:sz w:val="18"/>
                <w:szCs w:val="18"/>
                <w:lang w:eastAsia="en-US"/>
              </w:rPr>
              <w:t>0</w:t>
            </w:r>
            <w:r w:rsidR="00E46D59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9958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8F674C">
              <w:rPr>
                <w:sz w:val="18"/>
                <w:szCs w:val="18"/>
                <w:lang w:eastAsia="en-US"/>
              </w:rPr>
              <w:t>2</w:t>
            </w:r>
            <w:r w:rsidR="009958CD">
              <w:rPr>
                <w:sz w:val="18"/>
                <w:szCs w:val="18"/>
                <w:lang w:eastAsia="en-US"/>
              </w:rPr>
              <w:t>0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9796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21 r. poz. 685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9958CD">
        <w:t>5</w:t>
      </w:r>
      <w:r w:rsidR="00406375">
        <w:t xml:space="preserve"> </w:t>
      </w:r>
      <w:r w:rsidR="009958CD">
        <w:t>września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482F28">
        <w:t>1</w:t>
      </w:r>
      <w:r w:rsidR="00406375">
        <w:t>1</w:t>
      </w:r>
      <w:r w:rsidR="008F674C" w:rsidRPr="008F674C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lastRenderedPageBreak/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9958CD">
        <w:t>30</w:t>
      </w:r>
      <w:r w:rsidR="00E46D59">
        <w:t xml:space="preserve"> </w:t>
      </w:r>
      <w:r w:rsidR="009958CD">
        <w:t>sierpnia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</w:t>
      </w:r>
      <w:r w:rsidR="00E46D59">
        <w:rPr>
          <w:b/>
          <w:bCs/>
        </w:rPr>
        <w:t>n</w:t>
      </w:r>
      <w:r w:rsidR="009958CD">
        <w:rPr>
          <w:b/>
          <w:bCs/>
        </w:rPr>
        <w:t>ionym koncie najpóźniej w dniu 30 sierpnia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5D119C">
        <w:t>373/1 o powierzchni 0,4543</w:t>
      </w:r>
      <w:r w:rsidR="00DC07AE">
        <w:t xml:space="preserve"> </w:t>
      </w:r>
      <w:r w:rsidR="005D119C">
        <w:t xml:space="preserve">ha położona jest </w:t>
      </w:r>
      <w:r w:rsidR="00C3482F">
        <w:t>w</w:t>
      </w:r>
      <w:r w:rsidR="005D119C">
        <w:t xml:space="preserve"> strefie pośredniej</w:t>
      </w:r>
      <w:r w:rsidR="00C3482F">
        <w:t xml:space="preserve"> </w:t>
      </w:r>
      <w:r w:rsidR="00D278A8">
        <w:t>Dobiegniew</w:t>
      </w:r>
      <w:r w:rsidR="005D119C">
        <w:t>a</w:t>
      </w:r>
      <w:r w:rsidR="00532825">
        <w:t xml:space="preserve"> przy ul. </w:t>
      </w:r>
      <w:r w:rsidR="005D119C">
        <w:t xml:space="preserve">Leśnej. Od północy przylega do terenów kolejowych z linią kolejową relacji Poznań Szczecin. Od północnego-zachodu graniczy z obiektem </w:t>
      </w:r>
      <w:proofErr w:type="spellStart"/>
      <w:r w:rsidR="005D119C">
        <w:t>magazynowo-handlowym</w:t>
      </w:r>
      <w:proofErr w:type="spellEnd"/>
      <w:r w:rsidR="005D119C">
        <w:t xml:space="preserve"> z branży rolniczej. Od południa przez ul. Leśną graniczy z terenami sportowymi</w:t>
      </w:r>
      <w:r w:rsidR="00532825">
        <w:t xml:space="preserve">, </w:t>
      </w:r>
      <w:r w:rsidR="005D119C">
        <w:t xml:space="preserve">Walory lokalizacyjne działki  uznaje się jako bardzo korzystne. Dojazd do działki od ul. </w:t>
      </w:r>
      <w:r w:rsidR="00307C47">
        <w:t>Gorzowskiej realizowany jest na odcinku około 360m ul. Leśną stanowiącą tereny kolejowe i dalej drogą gminną. Kształt nieruchomości regularny, teren równy. Przez działkę, wzdłuż północno-wschodniej granicy przebiega na odcinku 55 m podziemna linia telekomunikacyjna nie utrudniająca zabudowy</w:t>
      </w:r>
      <w:r w:rsidR="00406375">
        <w:t>.</w:t>
      </w:r>
      <w:r w:rsidR="00307C47">
        <w:t xml:space="preserve"> Kształt i konfigurację uznaje się jako korzystne. Działka usytuowana jest w strefie uzbrojenia w energię elektryczną, wodociąg miejski i kanalizację sanitarną</w:t>
      </w:r>
      <w:r w:rsidR="00AF3A45">
        <w:t>.</w:t>
      </w:r>
      <w:r w:rsidR="00864B86">
        <w:t xml:space="preserve">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307C47">
        <w:t>Bp – 0,4543</w:t>
      </w:r>
      <w:r w:rsidR="00AF3A45">
        <w:t xml:space="preserve"> ha.</w:t>
      </w:r>
    </w:p>
    <w:p w:rsidR="00AF3A45" w:rsidRDefault="00AF3A45" w:rsidP="00AA7935">
      <w:pPr>
        <w:pStyle w:val="Tekstpodstawowy2"/>
      </w:pPr>
      <w:r>
        <w:t>Dobiegniew jest niewielkim miastem liczącym nieco ponad 3000 mieszkańców, z siedzibą gminnych władz samorządowych, położonych nad jeziorami, w terenie o atrakcyjnych walorach turystycznych i przyrodniczo-krajobrazowych. Mi</w:t>
      </w:r>
      <w:r w:rsidR="004C0128">
        <w:t>a</w:t>
      </w:r>
      <w:r>
        <w:t>sto położone jest przy szlaku kolejowym relacji Szczecin – Poznań i ruchliwym szlaku kołowym prowadzącym od zachodniej granicy państwa, z Kostrzyna nad Odrą do Gdańska i na mazury oraz do Rosji, Litwy i Łotwy (droga krajowa nr 22).</w:t>
      </w:r>
    </w:p>
    <w:p w:rsidR="006E4DD0" w:rsidRDefault="006E4DD0" w:rsidP="00DE286F">
      <w:pPr>
        <w:jc w:val="both"/>
        <w:rPr>
          <w:bCs/>
        </w:rPr>
      </w:pPr>
    </w:p>
    <w:p w:rsidR="009958CD" w:rsidRDefault="009958CD" w:rsidP="009958CD">
      <w:pPr>
        <w:pStyle w:val="Tekstpodstawowy2"/>
      </w:pPr>
      <w:r>
        <w:t>W dniu 02.06.2022 r. odbył się pierwszy przetarg ustny nieograniczony na sprzedaż przedmiotowej nieruchomości, który zakończył się wynikiem negatywnym.</w:t>
      </w: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8F674C">
        <w:t>27</w:t>
      </w:r>
      <w:r w:rsidR="00616F4F">
        <w:t>.0</w:t>
      </w:r>
      <w:r w:rsidR="00406375">
        <w:t>4</w:t>
      </w:r>
      <w:r w:rsidR="008D4493">
        <w:t>.20</w:t>
      </w:r>
      <w:r w:rsidR="00A764D5">
        <w:t>2</w:t>
      </w:r>
      <w:r w:rsidR="00616F4F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167A84" w:rsidRDefault="00F30A60" w:rsidP="009958CD">
      <w:pPr>
        <w:ind w:left="2127" w:hanging="35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B0473">
        <w:rPr>
          <w:b/>
          <w:sz w:val="20"/>
        </w:rPr>
        <w:t xml:space="preserve">                                BURMISTRZ</w:t>
      </w:r>
    </w:p>
    <w:p w:rsidR="004B0473" w:rsidRDefault="004B0473" w:rsidP="009958CD">
      <w:pPr>
        <w:ind w:left="2127" w:hanging="3540"/>
        <w:rPr>
          <w:b/>
          <w:sz w:val="20"/>
        </w:rPr>
      </w:pPr>
    </w:p>
    <w:p w:rsidR="004B0473" w:rsidRPr="004C1536" w:rsidRDefault="004B0473" w:rsidP="004B0473">
      <w:pPr>
        <w:ind w:left="5667" w:firstLine="705"/>
        <w:rPr>
          <w:b/>
        </w:rPr>
      </w:pPr>
      <w:r>
        <w:rPr>
          <w:b/>
          <w:sz w:val="20"/>
        </w:rPr>
        <w:t xml:space="preserve">             S</w:t>
      </w:r>
      <w:bookmarkStart w:id="0" w:name="_GoBack"/>
      <w:bookmarkEnd w:id="0"/>
      <w:r>
        <w:rPr>
          <w:b/>
          <w:sz w:val="20"/>
        </w:rPr>
        <w:t xml:space="preserve">ylwia </w:t>
      </w:r>
      <w:proofErr w:type="spellStart"/>
      <w:r>
        <w:rPr>
          <w:b/>
          <w:sz w:val="20"/>
        </w:rPr>
        <w:t>Łaźniewska</w:t>
      </w:r>
      <w:proofErr w:type="spellEnd"/>
    </w:p>
    <w:sectPr w:rsidR="004B0473" w:rsidRPr="004C1536" w:rsidSect="00307C4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A7F6C"/>
    <w:rsid w:val="000D3546"/>
    <w:rsid w:val="00121EFB"/>
    <w:rsid w:val="0012469E"/>
    <w:rsid w:val="00167A84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307C47"/>
    <w:rsid w:val="003273D4"/>
    <w:rsid w:val="00346A22"/>
    <w:rsid w:val="003B2B50"/>
    <w:rsid w:val="003B75E7"/>
    <w:rsid w:val="003E30A3"/>
    <w:rsid w:val="003E6658"/>
    <w:rsid w:val="00406375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B02B8"/>
    <w:rsid w:val="004B0473"/>
    <w:rsid w:val="004C0128"/>
    <w:rsid w:val="004C1536"/>
    <w:rsid w:val="004D5973"/>
    <w:rsid w:val="004F10AE"/>
    <w:rsid w:val="004F17D9"/>
    <w:rsid w:val="0051261C"/>
    <w:rsid w:val="00532825"/>
    <w:rsid w:val="005402A2"/>
    <w:rsid w:val="0054781E"/>
    <w:rsid w:val="00585210"/>
    <w:rsid w:val="005A6CD3"/>
    <w:rsid w:val="005D119C"/>
    <w:rsid w:val="00605E66"/>
    <w:rsid w:val="00616F4F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B2058"/>
    <w:rsid w:val="008C7A5A"/>
    <w:rsid w:val="008D4493"/>
    <w:rsid w:val="008D6139"/>
    <w:rsid w:val="008F0846"/>
    <w:rsid w:val="008F2105"/>
    <w:rsid w:val="008F674C"/>
    <w:rsid w:val="0091572C"/>
    <w:rsid w:val="00960D7E"/>
    <w:rsid w:val="00967184"/>
    <w:rsid w:val="00986911"/>
    <w:rsid w:val="00992BAE"/>
    <w:rsid w:val="009958CD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7660"/>
    <w:rsid w:val="00D278A8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DF73BC"/>
    <w:rsid w:val="00E04833"/>
    <w:rsid w:val="00E32580"/>
    <w:rsid w:val="00E33DBC"/>
    <w:rsid w:val="00E40C37"/>
    <w:rsid w:val="00E46D59"/>
    <w:rsid w:val="00E6490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539FD"/>
    <w:rsid w:val="00F65BE1"/>
    <w:rsid w:val="00F712CF"/>
    <w:rsid w:val="00F802D8"/>
    <w:rsid w:val="00F82C21"/>
    <w:rsid w:val="00F97968"/>
    <w:rsid w:val="00FB3A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108</cp:revision>
  <cp:lastPrinted>2022-06-22T07:53:00Z</cp:lastPrinted>
  <dcterms:created xsi:type="dcterms:W3CDTF">2018-07-20T07:06:00Z</dcterms:created>
  <dcterms:modified xsi:type="dcterms:W3CDTF">2022-06-29T08:33:00Z</dcterms:modified>
</cp:coreProperties>
</file>