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  <w:bookmarkStart w:id="0" w:name="_GoBack"/>
      <w:bookmarkEnd w:id="0"/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13AE6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513AE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16DAC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716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716DAC">
              <w:rPr>
                <w:sz w:val="18"/>
                <w:szCs w:val="18"/>
                <w:lang w:eastAsia="en-US"/>
              </w:rPr>
              <w:t>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32170E">
        <w:rPr>
          <w:i/>
        </w:rPr>
        <w:t>ług (tekst jednolity Dz.U. z 2022r.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A37CFE">
        <w:t>4</w:t>
      </w:r>
      <w:r w:rsidR="004E63F7">
        <w:t xml:space="preserve">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 xml:space="preserve">12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716DAC">
        <w:t>28</w:t>
      </w:r>
      <w:r w:rsidR="0051261C">
        <w:t xml:space="preserve"> </w:t>
      </w:r>
      <w:r w:rsidR="00716DAC">
        <w:t>czerwca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716DAC">
        <w:rPr>
          <w:b/>
          <w:bCs/>
        </w:rPr>
        <w:t>28</w:t>
      </w:r>
      <w:r w:rsidR="00AD297F">
        <w:rPr>
          <w:b/>
          <w:bCs/>
        </w:rPr>
        <w:t xml:space="preserve"> </w:t>
      </w:r>
      <w:r w:rsidR="00716DAC">
        <w:rPr>
          <w:b/>
          <w:bCs/>
        </w:rPr>
        <w:t>czerwca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0608BA">
        <w:t>2</w:t>
      </w:r>
      <w:r w:rsidR="00997F17">
        <w:t xml:space="preserve"> o powierzchni 0,0</w:t>
      </w:r>
      <w:r w:rsidR="00F90FAA">
        <w:t>924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F90FAA">
        <w:t>pięcioma olchami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F90FAA">
        <w:t>556</w:t>
      </w:r>
      <w:r w:rsidR="00AF5765">
        <w:t xml:space="preserve">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</w:t>
      </w:r>
      <w:r w:rsidR="00F90FAA">
        <w:t>68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0608BA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79446" wp14:editId="55000610">
            <wp:simplePos x="0" y="0"/>
            <wp:positionH relativeFrom="column">
              <wp:posOffset>22609</wp:posOffset>
            </wp:positionH>
            <wp:positionV relativeFrom="paragraph">
              <wp:posOffset>150431</wp:posOffset>
            </wp:positionV>
            <wp:extent cx="5577404" cy="2793628"/>
            <wp:effectExtent l="0" t="0" r="444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2" t="24742" r="10309" b="8730"/>
                    <a:stretch/>
                  </pic:blipFill>
                  <pic:spPr bwMode="auto">
                    <a:xfrm>
                      <a:off x="0" y="0"/>
                      <a:ext cx="5577404" cy="279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716DAC">
        <w:t>28.04.2023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F03D7" w:rsidRDefault="007F62E0" w:rsidP="000F03D7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F03D7">
        <w:rPr>
          <w:sz w:val="20"/>
        </w:rPr>
        <w:t>BURMISTRZ</w:t>
      </w:r>
    </w:p>
    <w:p w:rsidR="000F03D7" w:rsidRDefault="000F03D7" w:rsidP="000F03D7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7F62E0" w:rsidRDefault="007F62E0" w:rsidP="00AF5765">
      <w:pPr>
        <w:ind w:left="2127" w:hanging="3540"/>
        <w:rPr>
          <w:b/>
        </w:rPr>
      </w:pPr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0726F"/>
    <w:rsid w:val="0032170E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E786D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37CFE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120</cp:revision>
  <cp:lastPrinted>2023-05-22T08:24:00Z</cp:lastPrinted>
  <dcterms:created xsi:type="dcterms:W3CDTF">2018-07-20T07:06:00Z</dcterms:created>
  <dcterms:modified xsi:type="dcterms:W3CDTF">2023-05-26T07:38:00Z</dcterms:modified>
</cp:coreProperties>
</file>