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E5" w:rsidRDefault="00F04FE5" w:rsidP="00626334">
      <w:pPr>
        <w:rPr>
          <w:sz w:val="20"/>
          <w:szCs w:val="20"/>
        </w:rPr>
      </w:pPr>
    </w:p>
    <w:p w:rsidR="00F04FE5" w:rsidRPr="006754F4" w:rsidRDefault="00E52E3B" w:rsidP="002C114B">
      <w:pPr>
        <w:pStyle w:val="Tekstpodstawowy2"/>
        <w:spacing w:line="240" w:lineRule="auto"/>
        <w:ind w:left="5664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OGŁOSZENIE</w:t>
      </w:r>
    </w:p>
    <w:p w:rsidR="00F04FE5" w:rsidRPr="006754F4" w:rsidRDefault="00F04FE5" w:rsidP="00F2558D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754F4">
        <w:rPr>
          <w:rFonts w:ascii="Arial" w:hAnsi="Arial" w:cs="Arial"/>
          <w:b/>
          <w:bCs/>
          <w:sz w:val="16"/>
          <w:szCs w:val="16"/>
        </w:rPr>
        <w:t>BURMISTRZA  DOBIEGNIEWA</w:t>
      </w:r>
    </w:p>
    <w:p w:rsidR="00F04FE5" w:rsidRPr="006754F4" w:rsidRDefault="00F04FE5" w:rsidP="00F2558D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</w:t>
      </w:r>
      <w:r w:rsidRPr="006754F4">
        <w:rPr>
          <w:rFonts w:ascii="Arial" w:hAnsi="Arial" w:cs="Arial"/>
          <w:b/>
          <w:bCs/>
          <w:sz w:val="16"/>
          <w:szCs w:val="16"/>
        </w:rPr>
        <w:t xml:space="preserve"> dnia</w:t>
      </w:r>
      <w:r w:rsidR="009A2E6D">
        <w:rPr>
          <w:rFonts w:ascii="Arial" w:hAnsi="Arial" w:cs="Arial"/>
          <w:b/>
          <w:bCs/>
          <w:sz w:val="16"/>
          <w:szCs w:val="16"/>
        </w:rPr>
        <w:t xml:space="preserve"> 21</w:t>
      </w:r>
      <w:r w:rsidR="00D6580E">
        <w:rPr>
          <w:rFonts w:ascii="Arial" w:hAnsi="Arial" w:cs="Arial"/>
          <w:b/>
          <w:bCs/>
          <w:sz w:val="16"/>
          <w:szCs w:val="16"/>
        </w:rPr>
        <w:t>.0</w:t>
      </w:r>
      <w:r w:rsidR="00AA508F">
        <w:rPr>
          <w:rFonts w:ascii="Arial" w:hAnsi="Arial" w:cs="Arial"/>
          <w:b/>
          <w:bCs/>
          <w:sz w:val="16"/>
          <w:szCs w:val="16"/>
        </w:rPr>
        <w:t>6</w:t>
      </w:r>
      <w:r w:rsidR="00D6580E">
        <w:rPr>
          <w:rFonts w:ascii="Arial" w:hAnsi="Arial" w:cs="Arial"/>
          <w:b/>
          <w:bCs/>
          <w:sz w:val="16"/>
          <w:szCs w:val="16"/>
        </w:rPr>
        <w:t>.2023</w:t>
      </w:r>
      <w:r w:rsidR="00EE52BA">
        <w:rPr>
          <w:rFonts w:ascii="Arial" w:hAnsi="Arial" w:cs="Arial"/>
          <w:b/>
          <w:bCs/>
          <w:sz w:val="16"/>
          <w:szCs w:val="16"/>
        </w:rPr>
        <w:t>.</w:t>
      </w:r>
      <w:r w:rsidRPr="006754F4">
        <w:rPr>
          <w:rFonts w:ascii="Arial" w:hAnsi="Arial" w:cs="Arial"/>
          <w:b/>
          <w:bCs/>
          <w:sz w:val="16"/>
          <w:szCs w:val="16"/>
        </w:rPr>
        <w:t xml:space="preserve"> r.</w:t>
      </w:r>
    </w:p>
    <w:p w:rsidR="00F04FE5" w:rsidRPr="006754F4" w:rsidRDefault="00F04FE5" w:rsidP="00F2558D">
      <w:pPr>
        <w:pStyle w:val="Tekstpodstawowy2"/>
        <w:spacing w:line="240" w:lineRule="auto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6754F4">
        <w:rPr>
          <w:rFonts w:ascii="Arial" w:hAnsi="Arial" w:cs="Arial"/>
          <w:sz w:val="16"/>
          <w:szCs w:val="16"/>
        </w:rPr>
        <w:t>stosownie do przepisu  art. 35 ust.1 i 2 ustawy z dnia 21 sierpnia 1997 roku o gospodarce nieruchomościami ( tekst jednolity  Dz. U. z 20</w:t>
      </w:r>
      <w:r>
        <w:rPr>
          <w:rFonts w:ascii="Arial" w:hAnsi="Arial" w:cs="Arial"/>
          <w:sz w:val="16"/>
          <w:szCs w:val="16"/>
        </w:rPr>
        <w:t>2</w:t>
      </w:r>
      <w:r w:rsidR="009A2E6D">
        <w:rPr>
          <w:rFonts w:ascii="Arial" w:hAnsi="Arial" w:cs="Arial"/>
          <w:sz w:val="16"/>
          <w:szCs w:val="16"/>
        </w:rPr>
        <w:t>3</w:t>
      </w:r>
      <w:r w:rsidRPr="006754F4">
        <w:rPr>
          <w:rFonts w:ascii="Arial" w:hAnsi="Arial" w:cs="Arial"/>
          <w:sz w:val="16"/>
          <w:szCs w:val="16"/>
        </w:rPr>
        <w:t xml:space="preserve">r. poz. </w:t>
      </w:r>
      <w:r w:rsidR="009A2E6D">
        <w:rPr>
          <w:rFonts w:ascii="Arial" w:hAnsi="Arial" w:cs="Arial"/>
          <w:sz w:val="16"/>
          <w:szCs w:val="16"/>
        </w:rPr>
        <w:t>344</w:t>
      </w:r>
      <w:r w:rsidRPr="006754F4">
        <w:rPr>
          <w:rFonts w:ascii="Arial" w:hAnsi="Arial" w:cs="Arial"/>
          <w:sz w:val="16"/>
          <w:szCs w:val="16"/>
        </w:rPr>
        <w:t xml:space="preserve">  ze </w:t>
      </w:r>
      <w:proofErr w:type="spellStart"/>
      <w:r w:rsidRPr="006754F4">
        <w:rPr>
          <w:rFonts w:ascii="Arial" w:hAnsi="Arial" w:cs="Arial"/>
          <w:sz w:val="16"/>
          <w:szCs w:val="16"/>
        </w:rPr>
        <w:t>zm</w:t>
      </w:r>
      <w:proofErr w:type="spellEnd"/>
      <w:r w:rsidRPr="006754F4">
        <w:rPr>
          <w:rFonts w:ascii="Arial" w:hAnsi="Arial" w:cs="Arial"/>
          <w:sz w:val="16"/>
          <w:szCs w:val="16"/>
        </w:rPr>
        <w:t>),</w:t>
      </w:r>
    </w:p>
    <w:p w:rsidR="00F04FE5" w:rsidRPr="006754F4" w:rsidRDefault="00F04FE5" w:rsidP="00F2558D">
      <w:pPr>
        <w:pStyle w:val="Tekstpodstawowy2"/>
        <w:spacing w:line="240" w:lineRule="auto"/>
        <w:ind w:firstLine="708"/>
        <w:rPr>
          <w:rFonts w:ascii="Arial" w:hAnsi="Arial" w:cs="Arial"/>
          <w:b/>
          <w:bCs/>
          <w:sz w:val="16"/>
          <w:szCs w:val="16"/>
        </w:rPr>
      </w:pPr>
      <w:r w:rsidRPr="006754F4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podaje do publicznej wiadomości, </w:t>
      </w:r>
    </w:p>
    <w:p w:rsidR="00F04FE5" w:rsidRPr="006754F4" w:rsidRDefault="00F04FE5" w:rsidP="00F2558D">
      <w:pPr>
        <w:pStyle w:val="Tekstpodstawowy2"/>
        <w:spacing w:line="240" w:lineRule="auto"/>
        <w:ind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</w:t>
      </w:r>
      <w:r w:rsidRPr="006754F4">
        <w:rPr>
          <w:rFonts w:ascii="Arial" w:hAnsi="Arial" w:cs="Arial"/>
          <w:b/>
          <w:bCs/>
          <w:sz w:val="16"/>
          <w:szCs w:val="16"/>
        </w:rPr>
        <w:t xml:space="preserve">wykaz nieruchomości stanowiącej własność Gminy Dobiegniew przeznaczonej do sprzedaży w </w:t>
      </w:r>
      <w:r>
        <w:rPr>
          <w:rFonts w:ascii="Arial" w:hAnsi="Arial" w:cs="Arial"/>
          <w:b/>
          <w:bCs/>
          <w:sz w:val="16"/>
          <w:szCs w:val="16"/>
        </w:rPr>
        <w:t xml:space="preserve"> trybie </w:t>
      </w:r>
      <w:r w:rsidR="00E52E3B">
        <w:rPr>
          <w:rFonts w:ascii="Arial" w:hAnsi="Arial" w:cs="Arial"/>
          <w:b/>
          <w:bCs/>
          <w:sz w:val="16"/>
          <w:szCs w:val="16"/>
        </w:rPr>
        <w:t>bezprzetargow</w:t>
      </w:r>
      <w:r w:rsidR="00D44A16">
        <w:rPr>
          <w:rFonts w:ascii="Arial" w:hAnsi="Arial" w:cs="Arial"/>
          <w:b/>
          <w:bCs/>
          <w:sz w:val="16"/>
          <w:szCs w:val="16"/>
        </w:rPr>
        <w:t>ym</w:t>
      </w:r>
      <w:r w:rsidR="00E52E3B">
        <w:rPr>
          <w:rFonts w:ascii="Arial" w:hAnsi="Arial" w:cs="Arial"/>
          <w:b/>
          <w:bCs/>
          <w:sz w:val="16"/>
          <w:szCs w:val="16"/>
        </w:rPr>
        <w:t xml:space="preserve"> na poprawienie warunków zagospodarowania nieruchomości przyległej, położonej na terenie miejs</w:t>
      </w:r>
      <w:r w:rsidR="00D44A16">
        <w:rPr>
          <w:rFonts w:ascii="Arial" w:hAnsi="Arial" w:cs="Arial"/>
          <w:b/>
          <w:bCs/>
          <w:sz w:val="16"/>
          <w:szCs w:val="16"/>
        </w:rPr>
        <w:t>c</w:t>
      </w:r>
      <w:r w:rsidR="00E52E3B">
        <w:rPr>
          <w:rFonts w:ascii="Arial" w:hAnsi="Arial" w:cs="Arial"/>
          <w:b/>
          <w:bCs/>
          <w:sz w:val="16"/>
          <w:szCs w:val="16"/>
        </w:rPr>
        <w:t>owości Dobiegniew przy ul. Konopnickiej obręb ewidencyjny – 0013 Dobiegniew</w:t>
      </w:r>
      <w:r w:rsidRPr="006754F4">
        <w:rPr>
          <w:rFonts w:ascii="Arial" w:hAnsi="Arial" w:cs="Arial"/>
          <w:b/>
          <w:bCs/>
          <w:sz w:val="16"/>
          <w:szCs w:val="16"/>
        </w:rPr>
        <w:t>.</w:t>
      </w:r>
    </w:p>
    <w:p w:rsidR="00F04FE5" w:rsidRPr="006754F4" w:rsidRDefault="00F04FE5" w:rsidP="00F2558D">
      <w:pPr>
        <w:pStyle w:val="Tekstpodstawowy2"/>
        <w:spacing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15168" w:type="dxa"/>
        <w:tblInd w:w="-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0A0" w:firstRow="1" w:lastRow="0" w:firstColumn="1" w:lastColumn="0" w:noHBand="0" w:noVBand="0"/>
      </w:tblPr>
      <w:tblGrid>
        <w:gridCol w:w="487"/>
        <w:gridCol w:w="1136"/>
        <w:gridCol w:w="1079"/>
        <w:gridCol w:w="1268"/>
        <w:gridCol w:w="1417"/>
        <w:gridCol w:w="2551"/>
        <w:gridCol w:w="3343"/>
        <w:gridCol w:w="1275"/>
        <w:gridCol w:w="1053"/>
        <w:gridCol w:w="1559"/>
      </w:tblGrid>
      <w:tr w:rsidR="00F04FE5" w:rsidRPr="006754F4" w:rsidTr="0036452B">
        <w:trPr>
          <w:trHeight w:val="895"/>
        </w:trPr>
        <w:tc>
          <w:tcPr>
            <w:tcW w:w="487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1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Nr ewidencyjny nieruchomości</w:t>
            </w:r>
          </w:p>
          <w:p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(części)</w:t>
            </w:r>
          </w:p>
        </w:tc>
        <w:tc>
          <w:tcPr>
            <w:tcW w:w="107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 xml:space="preserve">Oznaczenie w księdze wieczystej KW Nr </w:t>
            </w:r>
          </w:p>
        </w:tc>
        <w:tc>
          <w:tcPr>
            <w:tcW w:w="1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Powierzchnia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6754F4">
              <w:rPr>
                <w:rFonts w:ascii="Arial" w:hAnsi="Arial" w:cs="Arial"/>
                <w:sz w:val="16"/>
                <w:szCs w:val="16"/>
              </w:rPr>
              <w:t xml:space="preserve"> w ha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Położenie nieruchomości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Opis nieruchomości</w:t>
            </w:r>
          </w:p>
        </w:tc>
        <w:tc>
          <w:tcPr>
            <w:tcW w:w="33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Przeznaczenie w planie miejscowym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Forma zbycia</w:t>
            </w:r>
          </w:p>
        </w:tc>
        <w:tc>
          <w:tcPr>
            <w:tcW w:w="10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Wysokość     złotych</w:t>
            </w:r>
          </w:p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netto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F04FE5" w:rsidRPr="006754F4" w:rsidTr="0036452B">
        <w:trPr>
          <w:trHeight w:val="306"/>
        </w:trPr>
        <w:tc>
          <w:tcPr>
            <w:tcW w:w="48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04FE5" w:rsidRPr="006754F4" w:rsidTr="0036452B">
        <w:trPr>
          <w:trHeight w:val="1728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9B0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F04FE5" w:rsidRPr="006754F4" w:rsidRDefault="00E52E3B" w:rsidP="009B0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86/10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F04FE5" w:rsidP="00B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GW1K/</w:t>
            </w:r>
            <w:r w:rsidR="00E52E3B">
              <w:rPr>
                <w:rFonts w:ascii="Arial" w:hAnsi="Arial" w:cs="Arial"/>
                <w:sz w:val="16"/>
                <w:szCs w:val="16"/>
              </w:rPr>
              <w:t>00028216/7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9A2E6D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E52E3B" w:rsidP="00C34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Dobiegniew,               ul. Konopnickiej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926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F04FE5" w:rsidP="00E52E3B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 xml:space="preserve">Nieruchomość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754F4">
              <w:rPr>
                <w:rFonts w:ascii="Arial" w:hAnsi="Arial" w:cs="Arial"/>
                <w:sz w:val="16"/>
                <w:szCs w:val="16"/>
              </w:rPr>
              <w:t xml:space="preserve">zabudowana </w:t>
            </w:r>
            <w:r w:rsidR="00260D1D">
              <w:rPr>
                <w:rFonts w:ascii="Arial" w:hAnsi="Arial" w:cs="Arial"/>
                <w:sz w:val="16"/>
                <w:szCs w:val="16"/>
              </w:rPr>
              <w:t xml:space="preserve"> budynk</w:t>
            </w:r>
            <w:r w:rsidR="00B32F59">
              <w:rPr>
                <w:rFonts w:ascii="Arial" w:hAnsi="Arial" w:cs="Arial"/>
                <w:sz w:val="16"/>
                <w:szCs w:val="16"/>
              </w:rPr>
              <w:t xml:space="preserve">iem </w:t>
            </w:r>
            <w:r w:rsidR="00E52E3B">
              <w:rPr>
                <w:rFonts w:ascii="Arial" w:hAnsi="Arial" w:cs="Arial"/>
                <w:sz w:val="16"/>
                <w:szCs w:val="16"/>
              </w:rPr>
              <w:t>niezwiązanymi trwale z gruntem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1C19BC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F04FE5" w:rsidRDefault="00F04FE5" w:rsidP="001C19BC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C19BC">
              <w:rPr>
                <w:rFonts w:ascii="Arial" w:hAnsi="Arial" w:cs="Arial"/>
                <w:sz w:val="16"/>
                <w:szCs w:val="16"/>
                <w:lang w:eastAsia="ar-SA"/>
              </w:rPr>
              <w:t xml:space="preserve">Nieruchomość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 </w:t>
            </w:r>
            <w:r w:rsidR="00260D1D">
              <w:rPr>
                <w:rFonts w:ascii="Arial" w:hAnsi="Arial" w:cs="Arial"/>
                <w:sz w:val="16"/>
                <w:szCs w:val="16"/>
                <w:lang w:eastAsia="ar-SA"/>
              </w:rPr>
              <w:t xml:space="preserve">  </w:t>
            </w:r>
            <w:r w:rsidRPr="001C19BC">
              <w:rPr>
                <w:rFonts w:ascii="Arial" w:hAnsi="Arial" w:cs="Arial"/>
                <w:sz w:val="16"/>
                <w:szCs w:val="16"/>
                <w:lang w:eastAsia="ar-SA"/>
              </w:rPr>
              <w:t>jest objęta Miejscowym Planem Zagospodarowania Prze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strzennego.</w:t>
            </w:r>
          </w:p>
          <w:p w:rsidR="00F04FE5" w:rsidRPr="006754F4" w:rsidRDefault="00E52E3B" w:rsidP="0012473A">
            <w:pPr>
              <w:pStyle w:val="Tekstpodstawowyzwciciem2"/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MN – tereny zabudowy mieszkaniowej jednorodzinnej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04FE5" w:rsidRPr="006754F4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własność</w:t>
            </w:r>
            <w:r w:rsidR="00AA50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2F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04FE5" w:rsidRPr="006754F4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124FC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B32F59" w:rsidP="00E52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2E3B">
              <w:rPr>
                <w:rFonts w:ascii="Arial" w:hAnsi="Arial" w:cs="Arial"/>
                <w:sz w:val="16"/>
                <w:szCs w:val="16"/>
              </w:rPr>
              <w:t>10.0</w:t>
            </w:r>
            <w:r w:rsidR="00147AE9">
              <w:rPr>
                <w:rFonts w:ascii="Arial" w:hAnsi="Arial" w:cs="Arial"/>
                <w:sz w:val="16"/>
                <w:szCs w:val="16"/>
              </w:rPr>
              <w:t>00</w:t>
            </w:r>
            <w:r w:rsidR="00F04FE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>Termin do złożenia wniosku przez osoby, którym przysługuje pierwszeństwo                      w nabyciu nieruchomości na podstawie art. 34 ust. 1 pkt 1,2</w:t>
            </w:r>
          </w:p>
          <w:p w:rsidR="00F04FE5" w:rsidRPr="006754F4" w:rsidRDefault="00F04FE5" w:rsidP="00C34A27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 xml:space="preserve"> – 6 tygodni.</w:t>
            </w:r>
          </w:p>
        </w:tc>
      </w:tr>
    </w:tbl>
    <w:p w:rsidR="00775121" w:rsidRDefault="00775121" w:rsidP="00411083">
      <w:pPr>
        <w:jc w:val="both"/>
        <w:rPr>
          <w:rFonts w:ascii="Arial" w:hAnsi="Arial" w:cs="Arial"/>
          <w:sz w:val="16"/>
          <w:szCs w:val="16"/>
        </w:rPr>
      </w:pPr>
    </w:p>
    <w:p w:rsidR="004534AA" w:rsidRDefault="004534AA" w:rsidP="00411083">
      <w:pPr>
        <w:jc w:val="both"/>
        <w:rPr>
          <w:rFonts w:ascii="Arial" w:hAnsi="Arial" w:cs="Arial"/>
          <w:sz w:val="16"/>
          <w:szCs w:val="16"/>
        </w:rPr>
      </w:pPr>
    </w:p>
    <w:p w:rsidR="004534AA" w:rsidRDefault="004534AA" w:rsidP="00411083">
      <w:pPr>
        <w:jc w:val="both"/>
        <w:rPr>
          <w:rFonts w:ascii="Arial" w:hAnsi="Arial" w:cs="Arial"/>
          <w:sz w:val="16"/>
          <w:szCs w:val="16"/>
        </w:rPr>
      </w:pPr>
    </w:p>
    <w:p w:rsidR="00AC6A2E" w:rsidRDefault="00AC6A2E" w:rsidP="00E52E3B">
      <w:pPr>
        <w:ind w:left="1203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BURMISTRZ</w:t>
      </w:r>
    </w:p>
    <w:p w:rsidR="00A1671E" w:rsidRDefault="00AC6A2E" w:rsidP="00E52E3B">
      <w:pPr>
        <w:ind w:left="1203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Sylwia </w:t>
      </w:r>
      <w:proofErr w:type="spellStart"/>
      <w:r>
        <w:rPr>
          <w:rFonts w:ascii="Arial" w:hAnsi="Arial" w:cs="Arial"/>
          <w:sz w:val="16"/>
          <w:szCs w:val="16"/>
        </w:rPr>
        <w:t>Łaźniewska</w:t>
      </w:r>
      <w:proofErr w:type="spellEnd"/>
      <w:r w:rsidR="00476030">
        <w:rPr>
          <w:rFonts w:ascii="Arial" w:hAnsi="Arial" w:cs="Arial"/>
          <w:sz w:val="16"/>
          <w:szCs w:val="16"/>
        </w:rPr>
        <w:t xml:space="preserve">      </w:t>
      </w:r>
    </w:p>
    <w:p w:rsidR="00350612" w:rsidRDefault="00350612" w:rsidP="0041108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75121" w:rsidRDefault="00775121" w:rsidP="00411083">
      <w:pPr>
        <w:jc w:val="both"/>
        <w:rPr>
          <w:rFonts w:ascii="Arial" w:hAnsi="Arial" w:cs="Arial"/>
          <w:sz w:val="16"/>
          <w:szCs w:val="16"/>
        </w:rPr>
      </w:pPr>
    </w:p>
    <w:p w:rsidR="00A1671E" w:rsidRDefault="00A1671E" w:rsidP="00A1671E">
      <w:pPr>
        <w:spacing w:line="480" w:lineRule="auto"/>
        <w:ind w:left="-142"/>
        <w:rPr>
          <w:sz w:val="16"/>
          <w:szCs w:val="16"/>
        </w:rPr>
      </w:pPr>
      <w:r w:rsidRPr="008C784F">
        <w:rPr>
          <w:sz w:val="16"/>
          <w:szCs w:val="16"/>
        </w:rPr>
        <w:t>Niniejszy wykaz  wywiesza się na okres 21 dni  na tablicy ogłoszeń Urzędu Miejskiego w Dobiegniewie:</w:t>
      </w:r>
    </w:p>
    <w:p w:rsidR="00A1671E" w:rsidRPr="00A1671E" w:rsidRDefault="00A1671E" w:rsidP="00A1671E">
      <w:pPr>
        <w:spacing w:line="480" w:lineRule="auto"/>
        <w:ind w:left="-142"/>
        <w:rPr>
          <w:rFonts w:ascii="Calibri" w:hAnsi="Calibri" w:cs="Calibri"/>
          <w:color w:val="31849B"/>
          <w:sz w:val="16"/>
          <w:szCs w:val="16"/>
        </w:rPr>
      </w:pPr>
      <w:r w:rsidRPr="001B648C">
        <w:rPr>
          <w:sz w:val="16"/>
          <w:szCs w:val="16"/>
        </w:rPr>
        <w:t>Wykaz dostępny jest na stronie internetowej Gminy Dobiegniew</w:t>
      </w:r>
      <w:r w:rsidRPr="00A1671E">
        <w:rPr>
          <w:color w:val="31849B"/>
          <w:sz w:val="16"/>
          <w:szCs w:val="16"/>
        </w:rPr>
        <w:t xml:space="preserve">, </w:t>
      </w:r>
      <w:hyperlink r:id="rId6" w:history="1">
        <w:r w:rsidRPr="00A1671E">
          <w:rPr>
            <w:color w:val="31849B"/>
            <w:sz w:val="16"/>
            <w:szCs w:val="16"/>
            <w:u w:val="single"/>
          </w:rPr>
          <w:t>www.dobiegniew.pl</w:t>
        </w:r>
      </w:hyperlink>
      <w:r w:rsidRPr="001B648C">
        <w:rPr>
          <w:sz w:val="16"/>
          <w:szCs w:val="16"/>
        </w:rPr>
        <w:t xml:space="preserve"> oraz  pod adresem </w:t>
      </w:r>
      <w:hyperlink r:id="rId7" w:history="1">
        <w:r w:rsidRPr="00A1671E">
          <w:rPr>
            <w:color w:val="31849B"/>
            <w:sz w:val="16"/>
            <w:szCs w:val="16"/>
            <w:u w:val="single"/>
          </w:rPr>
          <w:t>www.bip.dobiegniew</w:t>
        </w:r>
      </w:hyperlink>
      <w:r w:rsidRPr="00A1671E">
        <w:rPr>
          <w:color w:val="31849B"/>
          <w:sz w:val="16"/>
          <w:szCs w:val="16"/>
          <w:u w:val="single"/>
        </w:rPr>
        <w:t>.pl.</w:t>
      </w:r>
      <w:r>
        <w:rPr>
          <w:sz w:val="16"/>
          <w:szCs w:val="16"/>
        </w:rPr>
        <w:t xml:space="preserve">  i </w:t>
      </w:r>
      <w:r w:rsidRPr="001B648C">
        <w:rPr>
          <w:rFonts w:ascii="Calibri" w:hAnsi="Calibri" w:cs="Calibri"/>
          <w:sz w:val="16"/>
          <w:szCs w:val="16"/>
        </w:rPr>
        <w:t xml:space="preserve">w serwisie prasowym na stronie internetowej </w:t>
      </w:r>
      <w:r w:rsidRPr="00A1671E">
        <w:rPr>
          <w:rFonts w:ascii="Calibri" w:hAnsi="Calibri" w:cs="Calibri"/>
          <w:color w:val="31849B"/>
          <w:sz w:val="16"/>
          <w:szCs w:val="16"/>
          <w:u w:val="single"/>
        </w:rPr>
        <w:t>www.monitorurzedowy.pl</w:t>
      </w:r>
      <w:r w:rsidRPr="00A1671E">
        <w:rPr>
          <w:rFonts w:ascii="Calibri" w:hAnsi="Calibri" w:cs="Calibri"/>
          <w:color w:val="31849B"/>
          <w:sz w:val="16"/>
          <w:szCs w:val="16"/>
        </w:rPr>
        <w:t xml:space="preserve"> .</w:t>
      </w:r>
    </w:p>
    <w:p w:rsidR="00775121" w:rsidRDefault="00775121" w:rsidP="00411083">
      <w:pPr>
        <w:jc w:val="both"/>
        <w:rPr>
          <w:rFonts w:ascii="Arial" w:hAnsi="Arial" w:cs="Arial"/>
          <w:sz w:val="16"/>
          <w:szCs w:val="16"/>
        </w:rPr>
      </w:pPr>
    </w:p>
    <w:p w:rsidR="00F04FE5" w:rsidRDefault="00A1671E" w:rsidP="0041108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</w:t>
      </w:r>
      <w:r w:rsidR="00F04FE5" w:rsidRPr="006754F4">
        <w:rPr>
          <w:rFonts w:ascii="Arial" w:hAnsi="Arial" w:cs="Arial"/>
          <w:sz w:val="16"/>
          <w:szCs w:val="16"/>
        </w:rPr>
        <w:t xml:space="preserve">ywieszono na tablicę ogłoszeń: </w:t>
      </w:r>
      <w:r w:rsidR="00D44A16">
        <w:rPr>
          <w:rFonts w:ascii="Arial" w:hAnsi="Arial" w:cs="Arial"/>
          <w:sz w:val="16"/>
          <w:szCs w:val="16"/>
        </w:rPr>
        <w:t>21</w:t>
      </w:r>
      <w:r w:rsidR="00775121">
        <w:rPr>
          <w:rFonts w:ascii="Arial" w:hAnsi="Arial" w:cs="Arial"/>
          <w:sz w:val="16"/>
          <w:szCs w:val="16"/>
        </w:rPr>
        <w:t>.0</w:t>
      </w:r>
      <w:r w:rsidR="00AA508F">
        <w:rPr>
          <w:rFonts w:ascii="Arial" w:hAnsi="Arial" w:cs="Arial"/>
          <w:sz w:val="16"/>
          <w:szCs w:val="16"/>
        </w:rPr>
        <w:t>6</w:t>
      </w:r>
      <w:r w:rsidR="00775121">
        <w:rPr>
          <w:rFonts w:ascii="Arial" w:hAnsi="Arial" w:cs="Arial"/>
          <w:sz w:val="16"/>
          <w:szCs w:val="16"/>
        </w:rPr>
        <w:t>.2</w:t>
      </w:r>
      <w:r w:rsidR="00D6580E">
        <w:rPr>
          <w:rFonts w:ascii="Arial" w:hAnsi="Arial" w:cs="Arial"/>
          <w:sz w:val="16"/>
          <w:szCs w:val="16"/>
        </w:rPr>
        <w:t>023</w:t>
      </w:r>
      <w:r w:rsidR="00F04FE5" w:rsidRPr="006754F4">
        <w:rPr>
          <w:rFonts w:ascii="Arial" w:hAnsi="Arial" w:cs="Arial"/>
          <w:sz w:val="16"/>
          <w:szCs w:val="16"/>
        </w:rPr>
        <w:t xml:space="preserve"> r.:   </w:t>
      </w:r>
    </w:p>
    <w:p w:rsidR="00F04FE5" w:rsidRDefault="00F04FE5" w:rsidP="00411083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04FE5" w:rsidRPr="006754F4" w:rsidRDefault="00F04FE5" w:rsidP="0041108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Zdjęto z tablicy ogłoszeń: …………202</w:t>
      </w:r>
      <w:r w:rsidR="00EE52BA">
        <w:rPr>
          <w:rFonts w:ascii="Arial" w:hAnsi="Arial" w:cs="Arial"/>
          <w:sz w:val="16"/>
          <w:szCs w:val="16"/>
        </w:rPr>
        <w:t>3r.</w:t>
      </w:r>
      <w:r w:rsidRPr="006754F4">
        <w:rPr>
          <w:rFonts w:ascii="Arial" w:hAnsi="Arial" w:cs="Arial"/>
          <w:sz w:val="16"/>
          <w:szCs w:val="16"/>
        </w:rPr>
        <w:t xml:space="preserve"> </w:t>
      </w:r>
    </w:p>
    <w:p w:rsidR="00F04FE5" w:rsidRDefault="00F04FE5" w:rsidP="00411083">
      <w:pPr>
        <w:jc w:val="both"/>
        <w:rPr>
          <w:rFonts w:ascii="Arial" w:hAnsi="Arial" w:cs="Arial"/>
          <w:sz w:val="16"/>
          <w:szCs w:val="16"/>
        </w:rPr>
      </w:pPr>
    </w:p>
    <w:p w:rsidR="00F04FE5" w:rsidRDefault="00F04FE5" w:rsidP="00411083">
      <w:pPr>
        <w:jc w:val="both"/>
        <w:rPr>
          <w:rFonts w:ascii="Arial" w:hAnsi="Arial" w:cs="Arial"/>
          <w:sz w:val="16"/>
          <w:szCs w:val="16"/>
        </w:rPr>
      </w:pPr>
    </w:p>
    <w:p w:rsidR="00F04FE5" w:rsidRPr="006754F4" w:rsidRDefault="00F04FE5" w:rsidP="00411083">
      <w:pPr>
        <w:jc w:val="both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 xml:space="preserve">Osoby, którym przysługuje pierwszeństwo w nabyciu nieruchomości na podstawie art. 34 ust. 1 pkt. 1 i pkt. 2 ustawy z dnia 21 sierpnia 1997 rok o gospodarce nieruchomościami mogą składać wnioski o nabycie ww. nieruchomości wraz z oświadczeniem, że wyrażają zgodę na cenę ustaloną w niniejszym wykazie, stosownie do art. 34 ust. 5 ustawy w terminie 6 tygodni od dnia wywieszenia niniejszego wykazu, tj. od dnia </w:t>
      </w:r>
      <w:r w:rsidR="009A2E6D">
        <w:rPr>
          <w:rFonts w:ascii="Arial" w:hAnsi="Arial" w:cs="Arial"/>
          <w:sz w:val="16"/>
          <w:szCs w:val="16"/>
        </w:rPr>
        <w:t xml:space="preserve"> 21</w:t>
      </w:r>
      <w:r w:rsidR="00AA508F">
        <w:rPr>
          <w:rFonts w:ascii="Arial" w:hAnsi="Arial" w:cs="Arial"/>
          <w:sz w:val="16"/>
          <w:szCs w:val="16"/>
        </w:rPr>
        <w:t>.06.2023</w:t>
      </w:r>
      <w:r w:rsidRPr="006754F4">
        <w:rPr>
          <w:rFonts w:ascii="Arial" w:hAnsi="Arial" w:cs="Arial"/>
          <w:sz w:val="16"/>
          <w:szCs w:val="16"/>
        </w:rPr>
        <w:t xml:space="preserve"> r. do dnia</w:t>
      </w:r>
      <w:r w:rsidR="00E33F6A">
        <w:rPr>
          <w:rFonts w:ascii="Arial" w:hAnsi="Arial" w:cs="Arial"/>
          <w:sz w:val="16"/>
          <w:szCs w:val="16"/>
        </w:rPr>
        <w:t xml:space="preserve"> </w:t>
      </w:r>
      <w:r w:rsidR="009A2E6D">
        <w:rPr>
          <w:rFonts w:ascii="Arial" w:hAnsi="Arial" w:cs="Arial"/>
          <w:sz w:val="16"/>
          <w:szCs w:val="16"/>
        </w:rPr>
        <w:t xml:space="preserve"> 02</w:t>
      </w:r>
      <w:r w:rsidR="00AA508F">
        <w:rPr>
          <w:rFonts w:ascii="Arial" w:hAnsi="Arial" w:cs="Arial"/>
          <w:sz w:val="16"/>
          <w:szCs w:val="16"/>
        </w:rPr>
        <w:t>.0</w:t>
      </w:r>
      <w:r w:rsidR="009A2E6D">
        <w:rPr>
          <w:rFonts w:ascii="Arial" w:hAnsi="Arial" w:cs="Arial"/>
          <w:sz w:val="16"/>
          <w:szCs w:val="16"/>
        </w:rPr>
        <w:t>8</w:t>
      </w:r>
      <w:r w:rsidR="00AA508F">
        <w:rPr>
          <w:rFonts w:ascii="Arial" w:hAnsi="Arial" w:cs="Arial"/>
          <w:sz w:val="16"/>
          <w:szCs w:val="16"/>
        </w:rPr>
        <w:t>.2023</w:t>
      </w:r>
      <w:r w:rsidRPr="006754F4">
        <w:rPr>
          <w:rFonts w:ascii="Arial" w:hAnsi="Arial" w:cs="Arial"/>
          <w:sz w:val="16"/>
          <w:szCs w:val="16"/>
        </w:rPr>
        <w:t>r. w siedzibie Urzędu Miejskiego  w Dobiegniewie przy ul. Obrońców Pokoju 24.</w:t>
      </w:r>
    </w:p>
    <w:p w:rsidR="00F04FE5" w:rsidRPr="006754F4" w:rsidRDefault="00F04FE5" w:rsidP="00411083">
      <w:pPr>
        <w:jc w:val="both"/>
        <w:rPr>
          <w:rFonts w:ascii="Arial" w:hAnsi="Arial" w:cs="Arial"/>
          <w:sz w:val="16"/>
          <w:szCs w:val="16"/>
        </w:rPr>
      </w:pPr>
    </w:p>
    <w:p w:rsidR="00F04FE5" w:rsidRDefault="00F04FE5" w:rsidP="00411083">
      <w:pPr>
        <w:jc w:val="both"/>
        <w:rPr>
          <w:rFonts w:ascii="Arial" w:hAnsi="Arial" w:cs="Arial"/>
          <w:sz w:val="18"/>
          <w:szCs w:val="18"/>
        </w:rPr>
      </w:pPr>
    </w:p>
    <w:sectPr w:rsidR="00F04FE5" w:rsidSect="00EE52BA">
      <w:pgSz w:w="16838" w:h="11906" w:orient="landscape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03A89"/>
    <w:multiLevelType w:val="hybridMultilevel"/>
    <w:tmpl w:val="89866BD0"/>
    <w:lvl w:ilvl="0" w:tplc="EAF2D0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33462D"/>
    <w:multiLevelType w:val="hybridMultilevel"/>
    <w:tmpl w:val="ED5ECD00"/>
    <w:lvl w:ilvl="0" w:tplc="0DA603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E4650"/>
    <w:multiLevelType w:val="multilevel"/>
    <w:tmpl w:val="0B5C1F42"/>
    <w:lvl w:ilvl="0">
      <w:start w:val="1"/>
      <w:numFmt w:val="decimal"/>
      <w:lvlText w:val="§ %1."/>
      <w:lvlJc w:val="left"/>
      <w:pPr>
        <w:tabs>
          <w:tab w:val="num" w:pos="5180"/>
        </w:tabs>
        <w:ind w:left="5180" w:hanging="360"/>
      </w:pPr>
      <w:rPr>
        <w:rFonts w:ascii="Times New Roman" w:hAnsi="Times New Roman" w:hint="default"/>
        <w:b/>
        <w:bCs/>
        <w:color w:val="000000"/>
      </w:rPr>
    </w:lvl>
    <w:lvl w:ilvl="1">
      <w:start w:val="1"/>
      <w:numFmt w:val="decimal"/>
      <w:lvlText w:val="§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F65694E"/>
    <w:multiLevelType w:val="hybridMultilevel"/>
    <w:tmpl w:val="89866BD0"/>
    <w:lvl w:ilvl="0" w:tplc="EAF2D0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1862D44"/>
    <w:multiLevelType w:val="hybridMultilevel"/>
    <w:tmpl w:val="A7F033F6"/>
    <w:lvl w:ilvl="0" w:tplc="68D4F17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2B3044"/>
    <w:multiLevelType w:val="hybridMultilevel"/>
    <w:tmpl w:val="3E3843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AE3"/>
    <w:rsid w:val="000223B2"/>
    <w:rsid w:val="000338D4"/>
    <w:rsid w:val="000510DC"/>
    <w:rsid w:val="00056C57"/>
    <w:rsid w:val="000579A9"/>
    <w:rsid w:val="00060F4D"/>
    <w:rsid w:val="000D1A7D"/>
    <w:rsid w:val="000D1DC3"/>
    <w:rsid w:val="000D5F44"/>
    <w:rsid w:val="00104A80"/>
    <w:rsid w:val="0012473A"/>
    <w:rsid w:val="00124FC1"/>
    <w:rsid w:val="001407E8"/>
    <w:rsid w:val="00147AE9"/>
    <w:rsid w:val="00151723"/>
    <w:rsid w:val="001A4215"/>
    <w:rsid w:val="001C19BC"/>
    <w:rsid w:val="001E4DE7"/>
    <w:rsid w:val="001F0C1D"/>
    <w:rsid w:val="00206F6B"/>
    <w:rsid w:val="00255F0A"/>
    <w:rsid w:val="00260D1D"/>
    <w:rsid w:val="002C114B"/>
    <w:rsid w:val="002E0F08"/>
    <w:rsid w:val="00350612"/>
    <w:rsid w:val="00352083"/>
    <w:rsid w:val="0036452B"/>
    <w:rsid w:val="00377A7F"/>
    <w:rsid w:val="00396789"/>
    <w:rsid w:val="003C3D06"/>
    <w:rsid w:val="003C7989"/>
    <w:rsid w:val="003D561D"/>
    <w:rsid w:val="003E1B3E"/>
    <w:rsid w:val="00411083"/>
    <w:rsid w:val="0043520C"/>
    <w:rsid w:val="004534AA"/>
    <w:rsid w:val="00476030"/>
    <w:rsid w:val="004B39A0"/>
    <w:rsid w:val="004E4620"/>
    <w:rsid w:val="0051228E"/>
    <w:rsid w:val="00520293"/>
    <w:rsid w:val="00563FA0"/>
    <w:rsid w:val="00564FD5"/>
    <w:rsid w:val="005721C4"/>
    <w:rsid w:val="00583A49"/>
    <w:rsid w:val="005A6D3A"/>
    <w:rsid w:val="005E0684"/>
    <w:rsid w:val="00626334"/>
    <w:rsid w:val="006300A7"/>
    <w:rsid w:val="00675495"/>
    <w:rsid w:val="006754F4"/>
    <w:rsid w:val="006912BD"/>
    <w:rsid w:val="006D0AE6"/>
    <w:rsid w:val="00740435"/>
    <w:rsid w:val="00775121"/>
    <w:rsid w:val="00782767"/>
    <w:rsid w:val="007D42C6"/>
    <w:rsid w:val="007F05DA"/>
    <w:rsid w:val="00807272"/>
    <w:rsid w:val="00882EA6"/>
    <w:rsid w:val="008F4B01"/>
    <w:rsid w:val="00905839"/>
    <w:rsid w:val="00926FCD"/>
    <w:rsid w:val="00927FBB"/>
    <w:rsid w:val="00965D3E"/>
    <w:rsid w:val="009709F6"/>
    <w:rsid w:val="00981EDA"/>
    <w:rsid w:val="00986AE9"/>
    <w:rsid w:val="00990058"/>
    <w:rsid w:val="009A2E6D"/>
    <w:rsid w:val="009B09CF"/>
    <w:rsid w:val="009B33CD"/>
    <w:rsid w:val="009B396C"/>
    <w:rsid w:val="009B61F3"/>
    <w:rsid w:val="009C2CD5"/>
    <w:rsid w:val="00A0693C"/>
    <w:rsid w:val="00A1671E"/>
    <w:rsid w:val="00A56794"/>
    <w:rsid w:val="00AA508F"/>
    <w:rsid w:val="00AC6A2E"/>
    <w:rsid w:val="00AD3899"/>
    <w:rsid w:val="00AE4A1A"/>
    <w:rsid w:val="00B26823"/>
    <w:rsid w:val="00B32F59"/>
    <w:rsid w:val="00B62C9D"/>
    <w:rsid w:val="00B83D0A"/>
    <w:rsid w:val="00BA3882"/>
    <w:rsid w:val="00BC18B4"/>
    <w:rsid w:val="00C307C1"/>
    <w:rsid w:val="00C34A27"/>
    <w:rsid w:val="00C60EFB"/>
    <w:rsid w:val="00D44A16"/>
    <w:rsid w:val="00D6580E"/>
    <w:rsid w:val="00D93975"/>
    <w:rsid w:val="00D95E5A"/>
    <w:rsid w:val="00DE44DF"/>
    <w:rsid w:val="00DE616B"/>
    <w:rsid w:val="00E003E9"/>
    <w:rsid w:val="00E33F6A"/>
    <w:rsid w:val="00E37838"/>
    <w:rsid w:val="00E52E3B"/>
    <w:rsid w:val="00E551AD"/>
    <w:rsid w:val="00E67075"/>
    <w:rsid w:val="00E72626"/>
    <w:rsid w:val="00E7717D"/>
    <w:rsid w:val="00E82C22"/>
    <w:rsid w:val="00E96ABD"/>
    <w:rsid w:val="00EB0C6E"/>
    <w:rsid w:val="00EB2F00"/>
    <w:rsid w:val="00EB3F90"/>
    <w:rsid w:val="00EB53C9"/>
    <w:rsid w:val="00EE52BA"/>
    <w:rsid w:val="00F04B12"/>
    <w:rsid w:val="00F04FE5"/>
    <w:rsid w:val="00F17437"/>
    <w:rsid w:val="00F2558D"/>
    <w:rsid w:val="00F4175B"/>
    <w:rsid w:val="00F41C3F"/>
    <w:rsid w:val="00F429FB"/>
    <w:rsid w:val="00F654FE"/>
    <w:rsid w:val="00F836C4"/>
    <w:rsid w:val="00FA59C1"/>
    <w:rsid w:val="00FD2AE3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9A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4B39A0"/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B39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E462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E46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626334"/>
    <w:pPr>
      <w:widowControl w:val="0"/>
      <w:suppressLineNumbers/>
      <w:suppressAutoHyphens/>
    </w:pPr>
    <w:rPr>
      <w:rFonts w:eastAsia="Calibri"/>
      <w:kern w:val="2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DE6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E616B"/>
    <w:rPr>
      <w:rFonts w:ascii="Tahoma" w:hAnsi="Tahoma" w:cs="Tahoma"/>
      <w:sz w:val="16"/>
      <w:szCs w:val="16"/>
      <w:lang w:eastAsia="pl-PL"/>
    </w:rPr>
  </w:style>
  <w:style w:type="paragraph" w:customStyle="1" w:styleId="Tekstpodstawowyzwciciem2">
    <w:name w:val="Tekst podstawowy z wcięciem2"/>
    <w:basedOn w:val="Tekstpodstawowy"/>
    <w:uiPriority w:val="99"/>
    <w:rsid w:val="009B396C"/>
    <w:pPr>
      <w:suppressAutoHyphens/>
      <w:spacing w:after="120"/>
      <w:ind w:firstLine="21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dobiegn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iegni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87</cp:revision>
  <cp:lastPrinted>2023-06-20T09:24:00Z</cp:lastPrinted>
  <dcterms:created xsi:type="dcterms:W3CDTF">2018-04-25T06:57:00Z</dcterms:created>
  <dcterms:modified xsi:type="dcterms:W3CDTF">2023-06-21T12:46:00Z</dcterms:modified>
</cp:coreProperties>
</file>